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9A" w:rsidRPr="009204D6" w:rsidRDefault="00435D82" w:rsidP="00435D82">
      <w:pPr>
        <w:spacing w:after="0"/>
        <w:jc w:val="center"/>
        <w:rPr>
          <w:b/>
        </w:rPr>
      </w:pPr>
      <w:r w:rsidRPr="009204D6">
        <w:rPr>
          <w:b/>
        </w:rPr>
        <w:t>ELIZABETHTOWN BOARD OF EDUCATION</w:t>
      </w:r>
    </w:p>
    <w:p w:rsidR="00435D82" w:rsidRPr="009204D6" w:rsidRDefault="00435D82" w:rsidP="00435D82">
      <w:pPr>
        <w:spacing w:after="0"/>
        <w:jc w:val="center"/>
        <w:rPr>
          <w:b/>
        </w:rPr>
      </w:pPr>
      <w:r w:rsidRPr="009204D6">
        <w:rPr>
          <w:b/>
        </w:rPr>
        <w:t>SPECIAL MEETING</w:t>
      </w:r>
    </w:p>
    <w:p w:rsidR="00435D82" w:rsidRPr="009204D6" w:rsidRDefault="00435D82" w:rsidP="00435D82">
      <w:pPr>
        <w:spacing w:after="0"/>
        <w:jc w:val="center"/>
        <w:rPr>
          <w:b/>
        </w:rPr>
      </w:pPr>
      <w:r w:rsidRPr="009204D6">
        <w:rPr>
          <w:b/>
        </w:rPr>
        <w:t>DECEMBER 12, 2012</w:t>
      </w:r>
    </w:p>
    <w:p w:rsidR="00435D82" w:rsidRPr="009204D6" w:rsidRDefault="00435D82" w:rsidP="00435D82">
      <w:pPr>
        <w:spacing w:after="0"/>
        <w:jc w:val="center"/>
        <w:rPr>
          <w:b/>
        </w:rPr>
      </w:pPr>
      <w:r w:rsidRPr="009204D6">
        <w:rPr>
          <w:b/>
        </w:rPr>
        <w:t>6:00 P.M.</w:t>
      </w:r>
    </w:p>
    <w:p w:rsidR="00435D82" w:rsidRPr="009204D6" w:rsidRDefault="00435D82" w:rsidP="00435D82">
      <w:pPr>
        <w:spacing w:after="0"/>
        <w:jc w:val="center"/>
        <w:rPr>
          <w:b/>
        </w:rPr>
      </w:pPr>
      <w:r w:rsidRPr="009204D6">
        <w:rPr>
          <w:b/>
        </w:rPr>
        <w:t>CENTRAL OFFICE</w:t>
      </w:r>
    </w:p>
    <w:p w:rsidR="00435D82" w:rsidRDefault="00435D82" w:rsidP="00435D82">
      <w:pPr>
        <w:spacing w:after="0"/>
        <w:jc w:val="center"/>
      </w:pPr>
    </w:p>
    <w:p w:rsidR="00435D82" w:rsidRDefault="00435D82" w:rsidP="00435D82">
      <w:pPr>
        <w:spacing w:after="0"/>
      </w:pPr>
      <w:r>
        <w:t>MEMBERS PRESENT:</w:t>
      </w:r>
      <w:r>
        <w:tab/>
        <w:t>Dianne Cooper</w:t>
      </w:r>
    </w:p>
    <w:p w:rsidR="00435D82" w:rsidRDefault="00435D82" w:rsidP="00435D82">
      <w:pPr>
        <w:spacing w:after="0"/>
      </w:pPr>
      <w:r>
        <w:tab/>
      </w:r>
      <w:r>
        <w:tab/>
      </w:r>
      <w:r>
        <w:tab/>
        <w:t>Paul Godfrey</w:t>
      </w:r>
    </w:p>
    <w:p w:rsidR="00435D82" w:rsidRDefault="00435D82" w:rsidP="00435D82">
      <w:pPr>
        <w:spacing w:after="0"/>
      </w:pPr>
      <w:r>
        <w:tab/>
      </w:r>
      <w:r>
        <w:tab/>
      </w:r>
      <w:r>
        <w:tab/>
        <w:t>Teresa Harris</w:t>
      </w:r>
    </w:p>
    <w:p w:rsidR="00435D82" w:rsidRDefault="00435D82" w:rsidP="00435D82">
      <w:pPr>
        <w:spacing w:after="0"/>
      </w:pPr>
      <w:r>
        <w:tab/>
      </w:r>
      <w:r>
        <w:tab/>
      </w:r>
      <w:r>
        <w:tab/>
        <w:t>Anthony Kuklinski</w:t>
      </w:r>
    </w:p>
    <w:p w:rsidR="00435D82" w:rsidRDefault="00435D82" w:rsidP="00435D82">
      <w:pPr>
        <w:spacing w:after="0"/>
      </w:pPr>
      <w:r>
        <w:tab/>
      </w:r>
      <w:r>
        <w:tab/>
      </w:r>
      <w:r>
        <w:tab/>
        <w:t>Guy Wallace</w:t>
      </w:r>
    </w:p>
    <w:p w:rsidR="00435D82" w:rsidRDefault="00435D82" w:rsidP="00435D82">
      <w:pPr>
        <w:spacing w:after="0"/>
      </w:pPr>
      <w:r>
        <w:tab/>
      </w:r>
      <w:r>
        <w:tab/>
      </w:r>
      <w:r>
        <w:tab/>
        <w:t>Gary French, Superintendent</w:t>
      </w:r>
    </w:p>
    <w:p w:rsidR="00435D82" w:rsidRDefault="00435D82" w:rsidP="00435D82">
      <w:pPr>
        <w:spacing w:after="0"/>
      </w:pPr>
    </w:p>
    <w:p w:rsidR="00435D82" w:rsidRDefault="00435D82" w:rsidP="00435D82">
      <w:pPr>
        <w:spacing w:after="0"/>
      </w:pPr>
      <w:r>
        <w:t>GUEST:</w:t>
      </w:r>
      <w:r>
        <w:tab/>
      </w:r>
      <w:r>
        <w:tab/>
      </w:r>
      <w:r>
        <w:tab/>
        <w:t>Danna Monroe, Jenkins-Essex Construction, Inc.</w:t>
      </w:r>
    </w:p>
    <w:p w:rsidR="00435D82" w:rsidRDefault="00435D82" w:rsidP="00435D82">
      <w:pPr>
        <w:spacing w:after="0"/>
      </w:pPr>
      <w:r>
        <w:tab/>
      </w:r>
      <w:r>
        <w:tab/>
      </w:r>
      <w:r>
        <w:tab/>
        <w:t>Chris Cottongim – 5253 Design Group</w:t>
      </w:r>
    </w:p>
    <w:p w:rsidR="00435D82" w:rsidRDefault="00435D82" w:rsidP="00435D82">
      <w:pPr>
        <w:spacing w:after="0"/>
      </w:pPr>
    </w:p>
    <w:p w:rsidR="00435D82" w:rsidRDefault="00EB4649" w:rsidP="009204D6">
      <w:pPr>
        <w:spacing w:after="0"/>
        <w:ind w:left="720" w:right="14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0pt;margin-top:28.95pt;width:95.25pt;height:34.5pt;z-index:251658240" stroked="f">
            <v:textbox>
              <w:txbxContent>
                <w:p w:rsidR="00C52884" w:rsidRDefault="00C52884" w:rsidP="00C5288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14182</w:t>
                  </w:r>
                </w:p>
                <w:p w:rsidR="00C52884" w:rsidRDefault="00C52884" w:rsidP="00C5288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Call to Order</w:t>
                  </w:r>
                </w:p>
              </w:txbxContent>
            </v:textbox>
          </v:shape>
        </w:pict>
      </w:r>
      <w:r w:rsidR="00435D82">
        <w:t>The Elizabethtown Board of Education met in special session on Wednesday, December 12, 2012 at 6:00p.m.</w:t>
      </w:r>
    </w:p>
    <w:p w:rsidR="00435D82" w:rsidRDefault="00435D82" w:rsidP="00435D82">
      <w:pPr>
        <w:spacing w:after="0"/>
      </w:pPr>
    </w:p>
    <w:p w:rsidR="00435D82" w:rsidRDefault="00435D82" w:rsidP="009204D6">
      <w:pPr>
        <w:spacing w:after="0"/>
        <w:ind w:left="720" w:right="1440"/>
      </w:pPr>
      <w:r>
        <w:t>The meeting was called to order by the Chairman, Guy Wallace at 6:00 p.m.</w:t>
      </w:r>
    </w:p>
    <w:p w:rsidR="00435D82" w:rsidRDefault="00EB4649" w:rsidP="00435D82">
      <w:pPr>
        <w:spacing w:after="0"/>
      </w:pPr>
      <w:r>
        <w:rPr>
          <w:noProof/>
        </w:rPr>
        <w:pict>
          <v:shape id="_x0000_s1027" type="#_x0000_t202" style="position:absolute;margin-left:420pt;margin-top:9.9pt;width:99.75pt;height:39.75pt;z-index:251659264" stroked="f">
            <v:textbox>
              <w:txbxContent>
                <w:p w:rsidR="00C52884" w:rsidRDefault="00C52884" w:rsidP="00C5288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14183</w:t>
                  </w:r>
                </w:p>
                <w:p w:rsidR="00C52884" w:rsidRDefault="00C52884" w:rsidP="00C5288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Meeting Agenda</w:t>
                  </w:r>
                </w:p>
                <w:p w:rsidR="00C52884" w:rsidRPr="00C52884" w:rsidRDefault="00C52884" w:rsidP="00C5288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Approved</w:t>
                  </w:r>
                </w:p>
              </w:txbxContent>
            </v:textbox>
          </v:shape>
        </w:pict>
      </w:r>
    </w:p>
    <w:p w:rsidR="00435D82" w:rsidRDefault="00435D82" w:rsidP="009204D6">
      <w:pPr>
        <w:spacing w:after="0"/>
        <w:ind w:left="720" w:right="1440"/>
      </w:pPr>
      <w:r>
        <w:t>The board meeting agenda was approved by Anthony Kuklinski and seconded by Teresa Harris.</w:t>
      </w:r>
      <w:r w:rsidR="007F535F">
        <w:t xml:space="preserve">  The motion passed unanimously.</w:t>
      </w:r>
    </w:p>
    <w:p w:rsidR="007F535F" w:rsidRDefault="007F535F" w:rsidP="00435D82">
      <w:pPr>
        <w:spacing w:after="0"/>
      </w:pPr>
    </w:p>
    <w:p w:rsidR="00435D82" w:rsidRDefault="00EB4649" w:rsidP="009204D6">
      <w:pPr>
        <w:spacing w:after="0"/>
        <w:ind w:left="720" w:right="1440"/>
      </w:pPr>
      <w:r>
        <w:rPr>
          <w:noProof/>
        </w:rPr>
        <w:pict>
          <v:shape id="_x0000_s1028" type="#_x0000_t202" style="position:absolute;left:0;text-align:left;margin-left:420pt;margin-top:2.15pt;width:90.75pt;height:48pt;z-index:251660288" stroked="f">
            <v:textbox>
              <w:txbxContent>
                <w:p w:rsidR="00C52884" w:rsidRDefault="00C52884" w:rsidP="00C5288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14184</w:t>
                  </w:r>
                </w:p>
                <w:p w:rsidR="00C52884" w:rsidRPr="00C52884" w:rsidRDefault="00C52884" w:rsidP="00C5288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Field Trip Request Approved</w:t>
                  </w:r>
                </w:p>
              </w:txbxContent>
            </v:textbox>
          </v:shape>
        </w:pict>
      </w:r>
      <w:r w:rsidR="007F535F">
        <w:t xml:space="preserve">Approval of the Field Trip request submitted </w:t>
      </w:r>
      <w:proofErr w:type="gramStart"/>
      <w:r w:rsidR="007F535F">
        <w:t xml:space="preserve">by </w:t>
      </w:r>
      <w:r w:rsidR="00435D82">
        <w:t xml:space="preserve"> </w:t>
      </w:r>
      <w:r w:rsidR="007F535F">
        <w:t>Mrs</w:t>
      </w:r>
      <w:proofErr w:type="gramEnd"/>
      <w:r w:rsidR="007F535F">
        <w:t xml:space="preserve">. Beth Mather, Principal at T.K.Stone Middle School, requesting </w:t>
      </w:r>
      <w:r w:rsidR="00435D82">
        <w:t xml:space="preserve">the T.K. Stone Cheerleaders </w:t>
      </w:r>
      <w:r w:rsidR="007F535F">
        <w:t xml:space="preserve">to travel </w:t>
      </w:r>
      <w:r w:rsidR="00435D82">
        <w:t xml:space="preserve"> to Cincinnati, Ohio on Saturday December 15, 2012 </w:t>
      </w:r>
      <w:r w:rsidR="007F535F">
        <w:t>was approved by Tony Kuklinski and seconded by Teresa Harris.  The motion passed unanimously.</w:t>
      </w:r>
      <w:r w:rsidR="00435D82">
        <w:t xml:space="preserve"> </w:t>
      </w:r>
    </w:p>
    <w:p w:rsidR="007F535F" w:rsidRDefault="00EB4649" w:rsidP="00435D82">
      <w:pPr>
        <w:spacing w:after="0"/>
      </w:pPr>
      <w:r>
        <w:rPr>
          <w:noProof/>
        </w:rPr>
        <w:pict>
          <v:shape id="_x0000_s1029" type="#_x0000_t202" style="position:absolute;margin-left:423.75pt;margin-top:10.9pt;width:87pt;height:78pt;z-index:251661312" stroked="f">
            <v:textbox>
              <w:txbxContent>
                <w:p w:rsidR="00C52884" w:rsidRDefault="00C52884" w:rsidP="00C5288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14185</w:t>
                  </w:r>
                </w:p>
                <w:p w:rsidR="00C52884" w:rsidRDefault="00C52884" w:rsidP="00C5288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Construction Bids for BG#12-079</w:t>
                  </w:r>
                </w:p>
                <w:p w:rsidR="00C52884" w:rsidRDefault="00C52884" w:rsidP="00C5288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EHS Athletic Complex </w:t>
                  </w:r>
                </w:p>
                <w:p w:rsidR="00C52884" w:rsidRPr="00C52884" w:rsidRDefault="00C52884" w:rsidP="00C5288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Approved</w:t>
                  </w:r>
                </w:p>
              </w:txbxContent>
            </v:textbox>
          </v:shape>
        </w:pict>
      </w:r>
    </w:p>
    <w:p w:rsidR="007F535F" w:rsidRDefault="007F535F" w:rsidP="009204D6">
      <w:pPr>
        <w:spacing w:after="0"/>
        <w:ind w:left="720" w:right="1440"/>
      </w:pPr>
      <w:r>
        <w:t>Approval of Construction Bids for the Elizabethtown High School Athletic Complex BG# 12-079 passed on a motion by Dianne Cooper and seconded by Paul Godfrey</w:t>
      </w:r>
    </w:p>
    <w:p w:rsidR="007F535F" w:rsidRDefault="007F535F" w:rsidP="009204D6">
      <w:pPr>
        <w:spacing w:after="0"/>
        <w:ind w:left="720"/>
      </w:pPr>
      <w:r>
        <w:tab/>
        <w:t>Bid Package 050, Structural Steel:</w:t>
      </w:r>
      <w:r>
        <w:tab/>
        <w:t>Modern Welding</w:t>
      </w:r>
      <w:r>
        <w:tab/>
        <w:t>$45,</w:t>
      </w:r>
      <w:r w:rsidR="00107DCA">
        <w:t xml:space="preserve"> </w:t>
      </w:r>
      <w:r>
        <w:t>032.</w:t>
      </w:r>
      <w:r w:rsidR="009204D6">
        <w:t>00</w:t>
      </w:r>
    </w:p>
    <w:p w:rsidR="007F535F" w:rsidRDefault="009204D6" w:rsidP="009204D6">
      <w:pPr>
        <w:spacing w:after="0"/>
        <w:ind w:left="720"/>
      </w:pPr>
      <w:r>
        <w:tab/>
        <w:t>Alternate 2, Gate House:</w:t>
      </w:r>
      <w:r>
        <w:tab/>
      </w:r>
      <w:r>
        <w:tab/>
      </w:r>
      <w:r>
        <w:tab/>
      </w:r>
      <w:r>
        <w:tab/>
      </w:r>
      <w:r>
        <w:tab/>
        <w:t>$</w:t>
      </w:r>
      <w:r w:rsidR="007F535F">
        <w:t>96, 305.00</w:t>
      </w:r>
    </w:p>
    <w:p w:rsidR="007F535F" w:rsidRDefault="007F535F" w:rsidP="009204D6">
      <w:pPr>
        <w:spacing w:after="0"/>
        <w:ind w:left="720"/>
      </w:pPr>
      <w:r>
        <w:tab/>
        <w:t>Alternate 7, Sports Lighting:</w:t>
      </w:r>
      <w:r>
        <w:tab/>
      </w:r>
      <w:r>
        <w:tab/>
      </w:r>
      <w:r>
        <w:tab/>
      </w:r>
      <w:r>
        <w:tab/>
      </w:r>
      <w:r>
        <w:tab/>
        <w:t>$10,</w:t>
      </w:r>
      <w:r w:rsidR="00107DCA">
        <w:t xml:space="preserve"> </w:t>
      </w:r>
      <w:r>
        <w:t>800.00</w:t>
      </w:r>
    </w:p>
    <w:p w:rsidR="007F535F" w:rsidRDefault="007F535F" w:rsidP="009204D6">
      <w:pPr>
        <w:spacing w:after="0"/>
        <w:ind w:left="720"/>
      </w:pPr>
      <w:r>
        <w:tab/>
        <w:t>Alternate VE 12, Install 2</w:t>
      </w:r>
      <w:r w:rsidRPr="007F535F">
        <w:rPr>
          <w:vertAlign w:val="superscript"/>
        </w:rPr>
        <w:t>nd</w:t>
      </w:r>
      <w:r>
        <w:t xml:space="preserve"> Triple Jump Box</w:t>
      </w:r>
      <w:r>
        <w:tab/>
      </w:r>
      <w:r>
        <w:tab/>
      </w:r>
      <w:r>
        <w:tab/>
      </w:r>
      <w:proofErr w:type="gramStart"/>
      <w:r>
        <w:t>$</w:t>
      </w:r>
      <w:r w:rsidR="009204D6">
        <w:t xml:space="preserve">  </w:t>
      </w:r>
      <w:r>
        <w:t>4</w:t>
      </w:r>
      <w:proofErr w:type="gramEnd"/>
      <w:r>
        <w:t>,</w:t>
      </w:r>
      <w:r w:rsidR="00107DCA">
        <w:t xml:space="preserve"> </w:t>
      </w:r>
      <w:r>
        <w:t>58</w:t>
      </w:r>
      <w:r w:rsidR="00107DCA">
        <w:t>4</w:t>
      </w:r>
      <w:r>
        <w:t>.00</w:t>
      </w:r>
    </w:p>
    <w:p w:rsidR="007F535F" w:rsidRDefault="007F535F" w:rsidP="009204D6">
      <w:pPr>
        <w:spacing w:after="0"/>
        <w:ind w:left="720"/>
      </w:pPr>
      <w:r>
        <w:tab/>
        <w:t>Alternate VE 13, Install 2</w:t>
      </w:r>
      <w:r w:rsidRPr="007F535F">
        <w:rPr>
          <w:vertAlign w:val="superscript"/>
        </w:rPr>
        <w:t>nd</w:t>
      </w:r>
      <w:r>
        <w:t xml:space="preserve"> Pole Vault Box</w:t>
      </w:r>
      <w:r>
        <w:tab/>
      </w:r>
      <w:r>
        <w:tab/>
      </w:r>
      <w:r>
        <w:tab/>
      </w:r>
      <w:proofErr w:type="gramStart"/>
      <w:r>
        <w:t>$</w:t>
      </w:r>
      <w:r w:rsidR="009204D6">
        <w:t xml:space="preserve">  </w:t>
      </w:r>
      <w:r>
        <w:t>4</w:t>
      </w:r>
      <w:proofErr w:type="gramEnd"/>
      <w:r>
        <w:t>,</w:t>
      </w:r>
      <w:r w:rsidR="00107DCA">
        <w:t xml:space="preserve"> </w:t>
      </w:r>
      <w:r>
        <w:t>58</w:t>
      </w:r>
      <w:r w:rsidR="00107DCA">
        <w:t>4</w:t>
      </w:r>
      <w:r>
        <w:t>.00</w:t>
      </w:r>
    </w:p>
    <w:p w:rsidR="009204D6" w:rsidRDefault="007F535F" w:rsidP="009204D6">
      <w:pPr>
        <w:spacing w:after="0"/>
        <w:ind w:left="720"/>
      </w:pPr>
      <w:r>
        <w:tab/>
        <w:t xml:space="preserve">Alternate 1.1/1,300 </w:t>
      </w:r>
      <w:r w:rsidR="007E621A">
        <w:t>l</w:t>
      </w:r>
      <w:r>
        <w:t xml:space="preserve">f of 3’-6”Black Vinyl Fance @ $24.15/If </w:t>
      </w:r>
    </w:p>
    <w:p w:rsidR="007F535F" w:rsidRDefault="007F535F" w:rsidP="009204D6">
      <w:pPr>
        <w:spacing w:after="0"/>
        <w:ind w:left="1440"/>
      </w:pPr>
      <w:proofErr w:type="gramStart"/>
      <w:r>
        <w:t>plus</w:t>
      </w:r>
      <w:proofErr w:type="gramEnd"/>
      <w:r>
        <w:t xml:space="preserve"> gates </w:t>
      </w:r>
      <w:r>
        <w:tab/>
      </w:r>
      <w:r>
        <w:tab/>
      </w:r>
      <w:r w:rsidR="009204D6">
        <w:t xml:space="preserve">                                                                       </w:t>
      </w:r>
      <w:r>
        <w:t>$</w:t>
      </w:r>
      <w:r w:rsidR="009204D6">
        <w:t xml:space="preserve">  </w:t>
      </w:r>
      <w:r>
        <w:t>41,055.00</w:t>
      </w:r>
    </w:p>
    <w:p w:rsidR="009204D6" w:rsidRDefault="007F535F" w:rsidP="009204D6">
      <w:pPr>
        <w:spacing w:after="0"/>
        <w:ind w:left="720"/>
      </w:pPr>
      <w:r>
        <w:tab/>
        <w:t xml:space="preserve">Alternate 1.2 /1488 </w:t>
      </w:r>
      <w:r w:rsidR="007E621A">
        <w:t>l</w:t>
      </w:r>
      <w:r>
        <w:t>f of 6’-0” Black Vinyl</w:t>
      </w:r>
      <w:r w:rsidR="00107DCA">
        <w:t xml:space="preserve"> @ $33.56/If at front </w:t>
      </w:r>
    </w:p>
    <w:p w:rsidR="007F535F" w:rsidRDefault="009204D6" w:rsidP="009204D6">
      <w:pPr>
        <w:spacing w:after="0"/>
        <w:ind w:left="720"/>
      </w:pPr>
      <w:r>
        <w:t xml:space="preserve">               </w:t>
      </w:r>
      <w:proofErr w:type="gramStart"/>
      <w:r w:rsidR="00107DCA">
        <w:t>gates</w:t>
      </w:r>
      <w:proofErr w:type="gramEnd"/>
      <w:r w:rsidR="00107DCA">
        <w:t xml:space="preserve"> and If at property &amp; bleachers plus gates</w:t>
      </w:r>
      <w:r w:rsidR="00107DCA">
        <w:tab/>
      </w:r>
      <w:r>
        <w:tab/>
        <w:t xml:space="preserve">             </w:t>
      </w:r>
      <w:r w:rsidR="00107DCA">
        <w:t>$</w:t>
      </w:r>
      <w:r>
        <w:t xml:space="preserve">  </w:t>
      </w:r>
      <w:r w:rsidR="00107DCA">
        <w:t>50,246.62</w:t>
      </w:r>
    </w:p>
    <w:p w:rsidR="00107DCA" w:rsidRDefault="00107DCA" w:rsidP="009204D6">
      <w:pPr>
        <w:spacing w:after="0"/>
        <w:ind w:left="720" w:firstLine="720"/>
      </w:pPr>
      <w:r>
        <w:t>Alternate 1.3/414 If of 6’-0” Ornamental Fence</w:t>
      </w:r>
      <w:r w:rsidR="007E621A">
        <w:t xml:space="preserve"> w/piers</w:t>
      </w:r>
      <w:r w:rsidR="00CC055A">
        <w:tab/>
      </w:r>
      <w:r>
        <w:tab/>
        <w:t>$78,638.12</w:t>
      </w:r>
    </w:p>
    <w:p w:rsidR="00107DCA" w:rsidRDefault="00107DCA" w:rsidP="009204D6">
      <w:pPr>
        <w:spacing w:after="0"/>
        <w:ind w:left="720" w:firstLine="720"/>
      </w:pPr>
      <w:r>
        <w:lastRenderedPageBreak/>
        <w:t>Bid Package 093, Ceramic Tile:</w:t>
      </w:r>
      <w:r>
        <w:tab/>
      </w:r>
      <w:r>
        <w:tab/>
        <w:t>American Tile</w:t>
      </w:r>
      <w:r>
        <w:tab/>
      </w:r>
      <w:r>
        <w:tab/>
        <w:t>$10, 920.00</w:t>
      </w:r>
    </w:p>
    <w:p w:rsidR="00107DCA" w:rsidRDefault="00107DCA" w:rsidP="00107DCA">
      <w:pPr>
        <w:spacing w:after="0"/>
      </w:pPr>
    </w:p>
    <w:p w:rsidR="00107DCA" w:rsidRDefault="00107DCA" w:rsidP="00C52884">
      <w:pPr>
        <w:spacing w:after="0"/>
        <w:ind w:left="1440"/>
      </w:pPr>
      <w:r>
        <w:t>The motion passed unanimously</w:t>
      </w:r>
    </w:p>
    <w:p w:rsidR="003B3B50" w:rsidRDefault="00EB4649" w:rsidP="00107DCA">
      <w:pPr>
        <w:spacing w:after="0"/>
      </w:pPr>
      <w:r>
        <w:rPr>
          <w:noProof/>
        </w:rPr>
        <w:pict>
          <v:shape id="_x0000_s1030" type="#_x0000_t202" style="position:absolute;margin-left:-27.75pt;margin-top:9.05pt;width:84.75pt;height:42pt;z-index:251662336" stroked="f">
            <v:textbox>
              <w:txbxContent>
                <w:p w:rsidR="00C52884" w:rsidRDefault="00C52884" w:rsidP="00C5288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14186</w:t>
                  </w:r>
                </w:p>
                <w:p w:rsidR="00C52884" w:rsidRPr="00C52884" w:rsidRDefault="00C52884" w:rsidP="00C5288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Adjournment</w:t>
                  </w:r>
                </w:p>
              </w:txbxContent>
            </v:textbox>
          </v:shape>
        </w:pict>
      </w:r>
    </w:p>
    <w:p w:rsidR="003B3B50" w:rsidRDefault="003B3B50" w:rsidP="00C52884">
      <w:pPr>
        <w:spacing w:after="0"/>
        <w:ind w:left="1440" w:right="432"/>
      </w:pPr>
      <w:r>
        <w:t>There being no further business to discuss, the meeting was adjourned at 7:00 by the Chairman.</w:t>
      </w:r>
    </w:p>
    <w:p w:rsidR="00435D82" w:rsidRDefault="00435D82" w:rsidP="00435D82">
      <w:pPr>
        <w:spacing w:after="0"/>
      </w:pPr>
    </w:p>
    <w:p w:rsidR="00435D82" w:rsidRDefault="00435D82" w:rsidP="00435D82">
      <w:pPr>
        <w:spacing w:after="0"/>
      </w:pPr>
    </w:p>
    <w:p w:rsidR="00C52884" w:rsidRDefault="00C52884" w:rsidP="00435D82">
      <w:pPr>
        <w:spacing w:after="0"/>
      </w:pPr>
    </w:p>
    <w:p w:rsidR="00C52884" w:rsidRDefault="00C52884" w:rsidP="00435D82">
      <w:pPr>
        <w:spacing w:after="0"/>
      </w:pPr>
    </w:p>
    <w:p w:rsidR="00C52884" w:rsidRDefault="00C52884" w:rsidP="00435D82">
      <w:pPr>
        <w:spacing w:after="0"/>
      </w:pPr>
    </w:p>
    <w:p w:rsidR="00C52884" w:rsidRDefault="00C52884" w:rsidP="00435D82">
      <w:pPr>
        <w:spacing w:after="0"/>
      </w:pPr>
      <w:r>
        <w:t>________________________________</w:t>
      </w:r>
    </w:p>
    <w:p w:rsidR="00C52884" w:rsidRDefault="00C52884" w:rsidP="00435D82">
      <w:pPr>
        <w:spacing w:after="0"/>
      </w:pPr>
      <w:r>
        <w:t>Chairperson</w:t>
      </w:r>
    </w:p>
    <w:p w:rsidR="00C52884" w:rsidRDefault="00C52884" w:rsidP="00435D82">
      <w:pPr>
        <w:spacing w:after="0"/>
      </w:pPr>
    </w:p>
    <w:p w:rsidR="00C52884" w:rsidRDefault="00C52884" w:rsidP="00435D82">
      <w:pPr>
        <w:spacing w:after="0"/>
      </w:pPr>
    </w:p>
    <w:p w:rsidR="00C52884" w:rsidRDefault="00C52884" w:rsidP="00435D82">
      <w:pPr>
        <w:spacing w:after="0"/>
      </w:pPr>
    </w:p>
    <w:p w:rsidR="00C52884" w:rsidRDefault="00C52884" w:rsidP="00435D82">
      <w:pPr>
        <w:spacing w:after="0"/>
      </w:pPr>
    </w:p>
    <w:p w:rsidR="00C52884" w:rsidRDefault="00C52884" w:rsidP="00435D82">
      <w:pPr>
        <w:spacing w:after="0"/>
      </w:pPr>
      <w:r>
        <w:t>_________________________________</w:t>
      </w:r>
    </w:p>
    <w:p w:rsidR="00C52884" w:rsidRDefault="00C52884" w:rsidP="00435D82">
      <w:pPr>
        <w:spacing w:after="0"/>
      </w:pPr>
      <w:r>
        <w:t>Superintendent</w:t>
      </w:r>
    </w:p>
    <w:sectPr w:rsidR="00C52884" w:rsidSect="00F7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5D82"/>
    <w:rsid w:val="000A5FD9"/>
    <w:rsid w:val="00107DCA"/>
    <w:rsid w:val="003B3B50"/>
    <w:rsid w:val="00435D82"/>
    <w:rsid w:val="004574B9"/>
    <w:rsid w:val="007E621A"/>
    <w:rsid w:val="007F535F"/>
    <w:rsid w:val="008E0B1E"/>
    <w:rsid w:val="009204D6"/>
    <w:rsid w:val="00C52884"/>
    <w:rsid w:val="00CC055A"/>
    <w:rsid w:val="00D96C7D"/>
    <w:rsid w:val="00EB4649"/>
    <w:rsid w:val="00F7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mmaples</dc:creator>
  <cp:keywords/>
  <dc:description/>
  <cp:lastModifiedBy>mmaples</cp:lastModifiedBy>
  <cp:revision>5</cp:revision>
  <cp:lastPrinted>2012-12-13T15:08:00Z</cp:lastPrinted>
  <dcterms:created xsi:type="dcterms:W3CDTF">2012-12-13T14:42:00Z</dcterms:created>
  <dcterms:modified xsi:type="dcterms:W3CDTF">2012-12-13T18:56:00Z</dcterms:modified>
</cp:coreProperties>
</file>