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23" w:rsidRDefault="006E73C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SUPERINTENDENT’S REPORT</w:t>
      </w:r>
      <w:r>
        <w:rPr>
          <w:b/>
          <w:sz w:val="28"/>
          <w:szCs w:val="28"/>
        </w:rPr>
        <w:tab/>
        <w:t>December 13, 2012</w:t>
      </w:r>
    </w:p>
    <w:p w:rsidR="006E73C4" w:rsidRDefault="006E73C4">
      <w:pPr>
        <w:rPr>
          <w:b/>
          <w:sz w:val="28"/>
          <w:szCs w:val="28"/>
        </w:rPr>
      </w:pPr>
    </w:p>
    <w:p w:rsidR="006E73C4" w:rsidRDefault="006E73C4">
      <w:pPr>
        <w:rPr>
          <w:sz w:val="28"/>
          <w:szCs w:val="28"/>
        </w:rPr>
      </w:pPr>
      <w:r>
        <w:rPr>
          <w:sz w:val="28"/>
          <w:szCs w:val="28"/>
        </w:rPr>
        <w:t>1.  Review items from the KASS Conference</w:t>
      </w:r>
      <w:r w:rsidR="00C64FAF">
        <w:rPr>
          <w:sz w:val="28"/>
          <w:szCs w:val="28"/>
        </w:rPr>
        <w:t xml:space="preserve"> and NKASS meeting</w:t>
      </w:r>
    </w:p>
    <w:p w:rsidR="006E73C4" w:rsidRDefault="006E73C4">
      <w:pPr>
        <w:rPr>
          <w:sz w:val="28"/>
          <w:szCs w:val="28"/>
        </w:rPr>
      </w:pPr>
      <w:r>
        <w:rPr>
          <w:sz w:val="28"/>
          <w:szCs w:val="28"/>
        </w:rPr>
        <w:t>2. Facilities Planning Committee</w:t>
      </w:r>
    </w:p>
    <w:p w:rsidR="006E73C4" w:rsidRDefault="006E73C4">
      <w:pPr>
        <w:rPr>
          <w:sz w:val="28"/>
          <w:szCs w:val="28"/>
        </w:rPr>
      </w:pPr>
      <w:r>
        <w:rPr>
          <w:sz w:val="28"/>
          <w:szCs w:val="28"/>
        </w:rPr>
        <w:t>3. Request Item:</w:t>
      </w:r>
    </w:p>
    <w:p w:rsidR="006E73C4" w:rsidRDefault="006E73C4">
      <w:pPr>
        <w:rPr>
          <w:sz w:val="28"/>
          <w:szCs w:val="28"/>
        </w:rPr>
      </w:pPr>
      <w:r>
        <w:rPr>
          <w:sz w:val="28"/>
          <w:szCs w:val="28"/>
        </w:rPr>
        <w:tab/>
        <w:t>Approval of 8</w:t>
      </w:r>
      <w:r w:rsidRPr="006E73C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Fund Raisers</w:t>
      </w:r>
    </w:p>
    <w:p w:rsidR="00BE2DB3" w:rsidRDefault="00C64FAF">
      <w:pPr>
        <w:rPr>
          <w:sz w:val="28"/>
          <w:szCs w:val="28"/>
        </w:rPr>
      </w:pPr>
      <w:r>
        <w:rPr>
          <w:sz w:val="28"/>
          <w:szCs w:val="28"/>
        </w:rPr>
        <w:tab/>
        <w:t>Approval of Water Cooler lease</w:t>
      </w:r>
    </w:p>
    <w:p w:rsidR="00C64FAF" w:rsidRDefault="00C64FAF" w:rsidP="00C64FAF">
      <w:pPr>
        <w:ind w:left="720"/>
        <w:rPr>
          <w:sz w:val="28"/>
          <w:szCs w:val="28"/>
        </w:rPr>
      </w:pPr>
      <w:r>
        <w:rPr>
          <w:sz w:val="28"/>
          <w:szCs w:val="28"/>
        </w:rPr>
        <w:t>Revision of the Part Time Food Service Director’s Job Description – change to 180 days and college degree required</w:t>
      </w:r>
    </w:p>
    <w:p w:rsidR="006E73C4" w:rsidRDefault="006E73C4">
      <w:pPr>
        <w:rPr>
          <w:sz w:val="28"/>
          <w:szCs w:val="28"/>
        </w:rPr>
      </w:pPr>
      <w:r>
        <w:rPr>
          <w:sz w:val="28"/>
          <w:szCs w:val="28"/>
        </w:rPr>
        <w:t>4.  Personnel Report</w:t>
      </w:r>
    </w:p>
    <w:p w:rsidR="006E73C4" w:rsidRDefault="006E73C4">
      <w:pPr>
        <w:rPr>
          <w:sz w:val="28"/>
          <w:szCs w:val="28"/>
        </w:rPr>
      </w:pPr>
      <w:r>
        <w:rPr>
          <w:sz w:val="28"/>
          <w:szCs w:val="28"/>
        </w:rPr>
        <w:tab/>
        <w:t>Victor Steffen – Part Time Food Service Director</w:t>
      </w:r>
    </w:p>
    <w:p w:rsidR="00BE2DB3" w:rsidRDefault="00BE2DB3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C64FAF">
        <w:rPr>
          <w:sz w:val="28"/>
          <w:szCs w:val="28"/>
        </w:rPr>
        <w:t>Facilities Planning Committee</w:t>
      </w:r>
    </w:p>
    <w:p w:rsidR="00C64FAF" w:rsidRDefault="00C64FAF">
      <w:pPr>
        <w:rPr>
          <w:sz w:val="28"/>
          <w:szCs w:val="28"/>
        </w:rPr>
      </w:pPr>
      <w:r>
        <w:rPr>
          <w:sz w:val="28"/>
          <w:szCs w:val="28"/>
        </w:rPr>
        <w:t>6.  ADM/ADA Report</w:t>
      </w:r>
    </w:p>
    <w:p w:rsidR="00C64FAF" w:rsidRPr="006E73C4" w:rsidRDefault="00C64FAF">
      <w:pPr>
        <w:rPr>
          <w:sz w:val="28"/>
          <w:szCs w:val="28"/>
        </w:rPr>
      </w:pPr>
      <w:r>
        <w:rPr>
          <w:sz w:val="28"/>
          <w:szCs w:val="28"/>
        </w:rPr>
        <w:t>7. TAR Report</w:t>
      </w:r>
    </w:p>
    <w:sectPr w:rsidR="00C64FAF" w:rsidRPr="006E73C4" w:rsidSect="0045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3C4"/>
    <w:rsid w:val="00452723"/>
    <w:rsid w:val="006E73C4"/>
    <w:rsid w:val="00BE2DB3"/>
    <w:rsid w:val="00C6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jpalm</dc:creator>
  <cp:keywords/>
  <dc:description/>
  <cp:lastModifiedBy>jpalm</cp:lastModifiedBy>
  <cp:revision>2</cp:revision>
  <dcterms:created xsi:type="dcterms:W3CDTF">2012-12-13T22:46:00Z</dcterms:created>
  <dcterms:modified xsi:type="dcterms:W3CDTF">2012-12-13T22:46:00Z</dcterms:modified>
</cp:coreProperties>
</file>