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3" w:rsidRDefault="00A95694" w:rsidP="00A95694">
      <w:pPr>
        <w:jc w:val="center"/>
      </w:pPr>
      <w:r>
        <w:t>GALLATIN COUNTY SCHOOLS</w:t>
      </w:r>
    </w:p>
    <w:p w:rsidR="00A95694" w:rsidRDefault="00A95694" w:rsidP="00A95694">
      <w:pPr>
        <w:jc w:val="center"/>
      </w:pPr>
      <w:r>
        <w:t>VISION STATEMENT</w:t>
      </w:r>
    </w:p>
    <w:p w:rsidR="00A95694" w:rsidRDefault="00A95694" w:rsidP="00A95694">
      <w:pPr>
        <w:jc w:val="center"/>
      </w:pPr>
    </w:p>
    <w:p w:rsidR="00A95694" w:rsidRPr="00A95694" w:rsidRDefault="00A95694" w:rsidP="00A95694">
      <w:pPr>
        <w:spacing w:after="0"/>
        <w:jc w:val="center"/>
        <w:rPr>
          <w:b/>
          <w:i/>
          <w:sz w:val="44"/>
        </w:rPr>
      </w:pPr>
      <w:r w:rsidRPr="00A95694">
        <w:rPr>
          <w:b/>
          <w:i/>
          <w:sz w:val="44"/>
        </w:rPr>
        <w:t>Preparing all Students to be 21st Century Learners and Ready for Colleg</w:t>
      </w:r>
      <w:bookmarkStart w:id="0" w:name="_GoBack"/>
      <w:bookmarkEnd w:id="0"/>
      <w:r w:rsidRPr="00A95694">
        <w:rPr>
          <w:b/>
          <w:i/>
          <w:sz w:val="44"/>
        </w:rPr>
        <w:t>e, Career and Life</w:t>
      </w:r>
    </w:p>
    <w:sectPr w:rsidR="00A95694" w:rsidRPr="00A9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4"/>
    <w:rsid w:val="00023968"/>
    <w:rsid w:val="00A95694"/>
    <w:rsid w:val="00E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2</cp:revision>
  <cp:lastPrinted>2012-11-21T15:07:00Z</cp:lastPrinted>
  <dcterms:created xsi:type="dcterms:W3CDTF">2012-11-21T15:07:00Z</dcterms:created>
  <dcterms:modified xsi:type="dcterms:W3CDTF">2012-11-21T15:07:00Z</dcterms:modified>
</cp:coreProperties>
</file>