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0B" w:rsidRDefault="00C93E0B">
      <w:pPr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p w:rsidR="00C93E0B" w:rsidRDefault="00C93E0B">
      <w:pPr>
        <w:rPr>
          <w:rFonts w:ascii="Arial" w:hAnsi="Arial" w:cs="Arial"/>
          <w:sz w:val="24"/>
          <w:szCs w:val="24"/>
        </w:rPr>
      </w:pPr>
    </w:p>
    <w:p w:rsidR="00C93E0B" w:rsidRDefault="00C93E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MEETING NOTICE</w:t>
      </w:r>
    </w:p>
    <w:p w:rsidR="00C93E0B" w:rsidRDefault="00C93E0B">
      <w:pPr>
        <w:rPr>
          <w:rFonts w:ascii="Arial" w:hAnsi="Arial" w:cs="Arial"/>
          <w:sz w:val="24"/>
          <w:szCs w:val="24"/>
        </w:rPr>
      </w:pPr>
    </w:p>
    <w:p w:rsidR="00C93E0B" w:rsidRDefault="00F97E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Henderson</w:t>
      </w:r>
      <w:r w:rsidR="00C93E0B">
        <w:rPr>
          <w:rFonts w:ascii="Arial" w:hAnsi="Arial" w:cs="Arial"/>
          <w:b/>
          <w:bCs/>
          <w:sz w:val="24"/>
          <w:szCs w:val="24"/>
        </w:rPr>
        <w:t xml:space="preserve"> County School District Finance Corporation</w:t>
      </w:r>
    </w:p>
    <w:p w:rsidR="00C93E0B" w:rsidRDefault="00C93E0B">
      <w:pPr>
        <w:rPr>
          <w:rFonts w:ascii="Arial" w:hAnsi="Arial" w:cs="Arial"/>
          <w:sz w:val="24"/>
          <w:szCs w:val="24"/>
        </w:rPr>
      </w:pPr>
    </w:p>
    <w:p w:rsidR="00C93E0B" w:rsidRDefault="00C93E0B">
      <w:pPr>
        <w:rPr>
          <w:rFonts w:ascii="Arial" w:hAnsi="Arial" w:cs="Arial"/>
          <w:sz w:val="24"/>
          <w:szCs w:val="24"/>
        </w:rPr>
      </w:pPr>
    </w:p>
    <w:p w:rsidR="00C93E0B" w:rsidRDefault="00C93E0B" w:rsidP="004715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 </w:t>
      </w:r>
      <w:r w:rsidR="00F97E68">
        <w:rPr>
          <w:rFonts w:ascii="Arial" w:hAnsi="Arial" w:cs="Arial"/>
          <w:sz w:val="24"/>
          <w:szCs w:val="24"/>
        </w:rPr>
        <w:t>special meeting of the Henderson</w:t>
      </w:r>
      <w:r>
        <w:rPr>
          <w:rFonts w:ascii="Arial" w:hAnsi="Arial" w:cs="Arial"/>
          <w:sz w:val="24"/>
          <w:szCs w:val="24"/>
        </w:rPr>
        <w:t xml:space="preserve"> County School Dis</w:t>
      </w:r>
      <w:r w:rsidR="008116B3">
        <w:rPr>
          <w:rFonts w:ascii="Arial" w:hAnsi="Arial" w:cs="Arial"/>
          <w:sz w:val="24"/>
          <w:szCs w:val="24"/>
        </w:rPr>
        <w:t>trict Finance Cor</w:t>
      </w:r>
      <w:r w:rsidR="00B7691C">
        <w:rPr>
          <w:rFonts w:ascii="Arial" w:hAnsi="Arial" w:cs="Arial"/>
          <w:sz w:val="24"/>
          <w:szCs w:val="24"/>
        </w:rPr>
        <w:t>porat</w:t>
      </w:r>
      <w:r w:rsidR="00FA7719">
        <w:rPr>
          <w:rFonts w:ascii="Arial" w:hAnsi="Arial" w:cs="Arial"/>
          <w:sz w:val="24"/>
          <w:szCs w:val="24"/>
        </w:rPr>
        <w:t xml:space="preserve">ion on Monday, November 19, 2012 in concert with </w:t>
      </w:r>
      <w:r>
        <w:rPr>
          <w:rFonts w:ascii="Arial" w:hAnsi="Arial" w:cs="Arial"/>
          <w:sz w:val="24"/>
          <w:szCs w:val="24"/>
        </w:rPr>
        <w:t xml:space="preserve">the </w:t>
      </w:r>
      <w:r w:rsidR="00D37F75">
        <w:rPr>
          <w:rFonts w:ascii="Arial" w:hAnsi="Arial" w:cs="Arial"/>
          <w:sz w:val="24"/>
          <w:szCs w:val="24"/>
        </w:rPr>
        <w:t xml:space="preserve">regular </w:t>
      </w:r>
      <w:r w:rsidR="00634152">
        <w:rPr>
          <w:rFonts w:ascii="Arial" w:hAnsi="Arial" w:cs="Arial"/>
          <w:sz w:val="24"/>
          <w:szCs w:val="24"/>
        </w:rPr>
        <w:t>meeti</w:t>
      </w:r>
      <w:r w:rsidR="00F97E68">
        <w:rPr>
          <w:rFonts w:ascii="Arial" w:hAnsi="Arial" w:cs="Arial"/>
          <w:sz w:val="24"/>
          <w:szCs w:val="24"/>
        </w:rPr>
        <w:t>ng of the Henderson</w:t>
      </w:r>
      <w:r>
        <w:rPr>
          <w:rFonts w:ascii="Arial" w:hAnsi="Arial" w:cs="Arial"/>
          <w:sz w:val="24"/>
          <w:szCs w:val="24"/>
        </w:rPr>
        <w:t xml:space="preserve"> County Board</w:t>
      </w:r>
      <w:r w:rsidR="009F1D65">
        <w:rPr>
          <w:rFonts w:ascii="Arial" w:hAnsi="Arial" w:cs="Arial"/>
          <w:sz w:val="24"/>
          <w:szCs w:val="24"/>
        </w:rPr>
        <w:t xml:space="preserve"> of Education (approximately 6:30</w:t>
      </w:r>
      <w:r>
        <w:rPr>
          <w:rFonts w:ascii="Arial" w:hAnsi="Arial" w:cs="Arial"/>
          <w:sz w:val="24"/>
          <w:szCs w:val="24"/>
        </w:rPr>
        <w:t xml:space="preserve"> p.m.).  The meeting wil</w:t>
      </w:r>
      <w:r w:rsidR="00F97E68">
        <w:rPr>
          <w:rFonts w:ascii="Arial" w:hAnsi="Arial" w:cs="Arial"/>
          <w:sz w:val="24"/>
          <w:szCs w:val="24"/>
        </w:rPr>
        <w:t xml:space="preserve">l be held at the </w:t>
      </w:r>
      <w:r w:rsidR="004715EB">
        <w:rPr>
          <w:rFonts w:ascii="Arial" w:hAnsi="Arial" w:cs="Arial"/>
          <w:sz w:val="24"/>
          <w:szCs w:val="24"/>
        </w:rPr>
        <w:t>Professional Development Center</w:t>
      </w:r>
      <w:r w:rsidR="00F97E68">
        <w:rPr>
          <w:rFonts w:ascii="Arial" w:hAnsi="Arial" w:cs="Arial"/>
          <w:sz w:val="24"/>
          <w:szCs w:val="24"/>
        </w:rPr>
        <w:t xml:space="preserve"> of the District</w:t>
      </w:r>
      <w:r w:rsidR="004715EB">
        <w:rPr>
          <w:rFonts w:ascii="Arial" w:hAnsi="Arial" w:cs="Arial"/>
          <w:sz w:val="24"/>
          <w:szCs w:val="24"/>
        </w:rPr>
        <w:t>, 631 N. Green Street, Henderson, KY 42420</w:t>
      </w:r>
      <w:r>
        <w:rPr>
          <w:rFonts w:ascii="Arial" w:hAnsi="Arial" w:cs="Arial"/>
          <w:sz w:val="24"/>
          <w:szCs w:val="24"/>
        </w:rPr>
        <w:t>.  The purpose of the meeting is to consider adopting a resolution author</w:t>
      </w:r>
      <w:r w:rsidR="00B443E4">
        <w:rPr>
          <w:rFonts w:ascii="Arial" w:hAnsi="Arial" w:cs="Arial"/>
          <w:sz w:val="24"/>
          <w:szCs w:val="24"/>
        </w:rPr>
        <w:t xml:space="preserve">izing the issuance of </w:t>
      </w:r>
      <w:r w:rsidR="00D37F75">
        <w:rPr>
          <w:rFonts w:ascii="Arial" w:hAnsi="Arial" w:cs="Arial"/>
          <w:sz w:val="24"/>
          <w:szCs w:val="24"/>
        </w:rPr>
        <w:t xml:space="preserve">refunding </w:t>
      </w:r>
      <w:r>
        <w:rPr>
          <w:rFonts w:ascii="Arial" w:hAnsi="Arial" w:cs="Arial"/>
          <w:sz w:val="24"/>
          <w:szCs w:val="24"/>
        </w:rPr>
        <w:t>revenue bonds for school building purposes.  Agenda Items are as follows:</w:t>
      </w:r>
    </w:p>
    <w:p w:rsidR="00C93E0B" w:rsidRDefault="00C93E0B">
      <w:pPr>
        <w:rPr>
          <w:rFonts w:ascii="Arial" w:hAnsi="Arial" w:cs="Arial"/>
          <w:sz w:val="24"/>
          <w:szCs w:val="24"/>
        </w:rPr>
      </w:pPr>
    </w:p>
    <w:p w:rsidR="00C93E0B" w:rsidRDefault="00C93E0B">
      <w:pPr>
        <w:rPr>
          <w:sz w:val="24"/>
          <w:szCs w:val="24"/>
        </w:rPr>
        <w:sectPr w:rsidR="00C93E0B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C93E0B" w:rsidRDefault="00C93E0B" w:rsidP="00D37F75">
      <w:pPr>
        <w:pStyle w:val="Level1"/>
        <w:tabs>
          <w:tab w:val="left" w:pos="720"/>
          <w:tab w:val="left" w:pos="1440"/>
          <w:tab w:val="left" w:pos="2160"/>
          <w:tab w:val="left" w:pos="2880"/>
        </w:tabs>
        <w:ind w:left="216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 Call to Order</w:t>
      </w:r>
    </w:p>
    <w:p w:rsidR="00796177" w:rsidRDefault="00796177" w:rsidP="00D37F75">
      <w:pPr>
        <w:pStyle w:val="Level1"/>
        <w:tabs>
          <w:tab w:val="left" w:pos="720"/>
          <w:tab w:val="left" w:pos="1440"/>
          <w:tab w:val="left" w:pos="2160"/>
          <w:tab w:val="left" w:pos="2880"/>
        </w:tabs>
        <w:ind w:left="2160"/>
        <w:jc w:val="left"/>
        <w:rPr>
          <w:rFonts w:ascii="Arial" w:hAnsi="Arial" w:cs="Arial"/>
        </w:rPr>
      </w:pPr>
      <w:r>
        <w:rPr>
          <w:rFonts w:ascii="Arial" w:hAnsi="Arial" w:cs="Arial"/>
        </w:rPr>
        <w:t>2.  Confirm Officers</w:t>
      </w:r>
    </w:p>
    <w:p w:rsidR="00C93E0B" w:rsidRDefault="00796177">
      <w:pPr>
        <w:pStyle w:val="Level1"/>
        <w:tabs>
          <w:tab w:val="left" w:pos="720"/>
          <w:tab w:val="left" w:pos="1440"/>
          <w:tab w:val="left" w:pos="2160"/>
          <w:tab w:val="left" w:pos="2880"/>
        </w:tabs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C93E0B">
        <w:rPr>
          <w:rFonts w:ascii="Arial" w:hAnsi="Arial" w:cs="Arial"/>
        </w:rPr>
        <w:t>.  Co</w:t>
      </w:r>
      <w:r w:rsidR="00B443E4">
        <w:rPr>
          <w:rFonts w:ascii="Arial" w:hAnsi="Arial" w:cs="Arial"/>
        </w:rPr>
        <w:t xml:space="preserve">nsider Resolution for </w:t>
      </w:r>
      <w:r w:rsidR="00D37F75">
        <w:rPr>
          <w:rFonts w:ascii="Arial" w:hAnsi="Arial" w:cs="Arial"/>
        </w:rPr>
        <w:t xml:space="preserve">refunding </w:t>
      </w:r>
      <w:r w:rsidR="00C93E0B">
        <w:rPr>
          <w:rFonts w:ascii="Arial" w:hAnsi="Arial" w:cs="Arial"/>
        </w:rPr>
        <w:t>revenue bonds</w:t>
      </w:r>
    </w:p>
    <w:p w:rsidR="00C93E0B" w:rsidRDefault="00796177">
      <w:pPr>
        <w:pStyle w:val="Level1"/>
        <w:tabs>
          <w:tab w:val="left" w:pos="720"/>
          <w:tab w:val="left" w:pos="1440"/>
          <w:tab w:val="left" w:pos="2160"/>
          <w:tab w:val="left" w:pos="2880"/>
        </w:tabs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C93E0B">
        <w:rPr>
          <w:rFonts w:ascii="Arial" w:hAnsi="Arial" w:cs="Arial"/>
        </w:rPr>
        <w:t>.  Adjourn</w:t>
      </w:r>
    </w:p>
    <w:p w:rsidR="00C93E0B" w:rsidRDefault="00C93E0B">
      <w:pPr>
        <w:numPr>
          <w:ilvl w:val="12"/>
          <w:numId w:val="0"/>
        </w:num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C93E0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3759"/>
    <w:multiLevelType w:val="singleLevel"/>
    <w:tmpl w:val="0DD056C2"/>
    <w:lvl w:ilvl="0">
      <w:start w:val="1"/>
      <w:numFmt w:val="upperRoman"/>
      <w:lvlText w:val="%1.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B3683"/>
    <w:rsid w:val="00076ACD"/>
    <w:rsid w:val="003202CB"/>
    <w:rsid w:val="003F1D42"/>
    <w:rsid w:val="004421EE"/>
    <w:rsid w:val="004715EB"/>
    <w:rsid w:val="004E3859"/>
    <w:rsid w:val="0063036F"/>
    <w:rsid w:val="00634152"/>
    <w:rsid w:val="00796177"/>
    <w:rsid w:val="008116B3"/>
    <w:rsid w:val="009F1D65"/>
    <w:rsid w:val="00AF5AF1"/>
    <w:rsid w:val="00B443E4"/>
    <w:rsid w:val="00B7691C"/>
    <w:rsid w:val="00BA2E51"/>
    <w:rsid w:val="00BB3683"/>
    <w:rsid w:val="00BE5C68"/>
    <w:rsid w:val="00C53577"/>
    <w:rsid w:val="00C93E0B"/>
    <w:rsid w:val="00CD0300"/>
    <w:rsid w:val="00D37F75"/>
    <w:rsid w:val="00F97E68"/>
    <w:rsid w:val="00FA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>Ross, Sinclaire &amp; Associates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jnance</dc:creator>
  <cp:keywords/>
  <dc:description/>
  <cp:lastModifiedBy>robin.newton</cp:lastModifiedBy>
  <cp:revision>2</cp:revision>
  <cp:lastPrinted>2012-10-30T17:32:00Z</cp:lastPrinted>
  <dcterms:created xsi:type="dcterms:W3CDTF">2012-11-13T16:47:00Z</dcterms:created>
  <dcterms:modified xsi:type="dcterms:W3CDTF">2012-11-13T16:47:00Z</dcterms:modified>
</cp:coreProperties>
</file>