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1C26E1">
      <w:r>
        <w:t>DATE:</w:t>
      </w:r>
      <w:r>
        <w:tab/>
      </w:r>
      <w:r>
        <w:tab/>
        <w:t>September 4, 2012</w:t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>FROM: Michael Taylor</w:t>
      </w:r>
      <w:r w:rsidR="00EE3F04">
        <w:t>,</w:t>
      </w:r>
      <w:r>
        <w:t xml:space="preserve"> </w:t>
      </w:r>
      <w:r w:rsidR="00571E39">
        <w:t>DPP</w:t>
      </w:r>
    </w:p>
    <w:p w:rsidR="00571E39" w:rsidRDefault="00571E39"/>
    <w:p w:rsidR="00B247ED" w:rsidRDefault="00571E39">
      <w:r>
        <w:t>RE:</w:t>
      </w:r>
      <w:r>
        <w:tab/>
      </w:r>
      <w:r>
        <w:tab/>
        <w:t>Monthly Attendance report</w:t>
      </w:r>
      <w:r w:rsidR="00B247ED">
        <w:t xml:space="preserve">: </w:t>
      </w:r>
      <w:r w:rsidR="001C26E1">
        <w:t>First Month, ending August 31</w:t>
      </w:r>
      <w:r w:rsidR="005A4716">
        <w:t>, 2012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1C26E1">
              <w:t>85</w:t>
            </w:r>
          </w:p>
        </w:tc>
        <w:tc>
          <w:tcPr>
            <w:tcW w:w="2880" w:type="dxa"/>
          </w:tcPr>
          <w:p w:rsidR="008C54E1" w:rsidRDefault="00101EC9">
            <w:r>
              <w:t>4</w:t>
            </w:r>
            <w:r w:rsidR="00B96C10">
              <w:t>6</w:t>
            </w:r>
            <w:r w:rsidR="001C26E1">
              <w:t>1.63</w:t>
            </w:r>
          </w:p>
        </w:tc>
        <w:tc>
          <w:tcPr>
            <w:tcW w:w="2160" w:type="dxa"/>
          </w:tcPr>
          <w:p w:rsidR="008C54E1" w:rsidRDefault="00B96C10" w:rsidP="00A31407">
            <w:r>
              <w:t>9</w:t>
            </w:r>
            <w:r w:rsidR="001C26E1">
              <w:t>6.61%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5A4716">
            <w:r>
              <w:t>4</w:t>
            </w:r>
            <w:r w:rsidR="001C26E1">
              <w:t>92</w:t>
            </w:r>
          </w:p>
        </w:tc>
        <w:tc>
          <w:tcPr>
            <w:tcW w:w="2880" w:type="dxa"/>
          </w:tcPr>
          <w:p w:rsidR="008C54E1" w:rsidRDefault="00101EC9">
            <w:r>
              <w:t>4</w:t>
            </w:r>
            <w:r w:rsidR="001C26E1">
              <w:t>67.42</w:t>
            </w:r>
          </w:p>
        </w:tc>
        <w:tc>
          <w:tcPr>
            <w:tcW w:w="2160" w:type="dxa"/>
          </w:tcPr>
          <w:p w:rsidR="008C54E1" w:rsidRDefault="00B96C10" w:rsidP="00A31407">
            <w:r>
              <w:t>9</w:t>
            </w:r>
            <w:r w:rsidR="001C26E1">
              <w:t>7.18%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3B1C10">
            <w:r>
              <w:t>4</w:t>
            </w:r>
            <w:r w:rsidR="001C26E1">
              <w:t>90</w:t>
            </w:r>
          </w:p>
        </w:tc>
        <w:tc>
          <w:tcPr>
            <w:tcW w:w="2880" w:type="dxa"/>
          </w:tcPr>
          <w:p w:rsidR="008C54E1" w:rsidRDefault="00101EC9">
            <w:r>
              <w:t>4</w:t>
            </w:r>
            <w:r w:rsidR="00EE3F04">
              <w:t>70.64</w:t>
            </w:r>
          </w:p>
        </w:tc>
        <w:tc>
          <w:tcPr>
            <w:tcW w:w="2160" w:type="dxa"/>
          </w:tcPr>
          <w:p w:rsidR="008C54E1" w:rsidRDefault="00B96C10" w:rsidP="00A31407">
            <w:r>
              <w:t>9</w:t>
            </w:r>
            <w:r w:rsidR="001C26E1">
              <w:t>7.13%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3C7D2A">
            <w:r>
              <w:t>5</w:t>
            </w:r>
            <w:r w:rsidR="00EE3F04">
              <w:t>77</w:t>
            </w:r>
          </w:p>
        </w:tc>
        <w:tc>
          <w:tcPr>
            <w:tcW w:w="2880" w:type="dxa"/>
          </w:tcPr>
          <w:p w:rsidR="008C54E1" w:rsidRDefault="00101EC9">
            <w:r>
              <w:t>54</w:t>
            </w:r>
            <w:r w:rsidR="00EE3F04">
              <w:t>2.17</w:t>
            </w:r>
          </w:p>
        </w:tc>
        <w:tc>
          <w:tcPr>
            <w:tcW w:w="2160" w:type="dxa"/>
          </w:tcPr>
          <w:p w:rsidR="008C54E1" w:rsidRDefault="00B96C10" w:rsidP="00A31407">
            <w:r>
              <w:t>9</w:t>
            </w:r>
            <w:r w:rsidR="001C26E1">
              <w:t>5.38%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3B1C10">
            <w:r>
              <w:t xml:space="preserve">  </w:t>
            </w:r>
            <w:r w:rsidR="00EE3F04">
              <w:t>19</w:t>
            </w:r>
          </w:p>
        </w:tc>
        <w:tc>
          <w:tcPr>
            <w:tcW w:w="2880" w:type="dxa"/>
          </w:tcPr>
          <w:p w:rsidR="008C54E1" w:rsidRDefault="00101EC9">
            <w:r>
              <w:t>1</w:t>
            </w:r>
            <w:r w:rsidR="00EE3F04">
              <w:t>5.90</w:t>
            </w:r>
          </w:p>
        </w:tc>
        <w:tc>
          <w:tcPr>
            <w:tcW w:w="2160" w:type="dxa"/>
          </w:tcPr>
          <w:p w:rsidR="008C54E1" w:rsidRDefault="00B96C10" w:rsidP="00A31407">
            <w:r>
              <w:t>8</w:t>
            </w:r>
            <w:r w:rsidR="001C26E1">
              <w:t>7.61%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</w:t>
            </w:r>
            <w:r w:rsidR="00EE3F04">
              <w:rPr>
                <w:b/>
                <w:sz w:val="16"/>
                <w:szCs w:val="16"/>
              </w:rPr>
              <w:t>1st</w:t>
            </w:r>
            <w:r w:rsidR="005A4716">
              <w:rPr>
                <w:b/>
                <w:sz w:val="16"/>
                <w:szCs w:val="16"/>
              </w:rPr>
              <w:t xml:space="preserve">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BC4F62">
            <w:pPr>
              <w:rPr>
                <w:b/>
              </w:rPr>
            </w:pPr>
            <w:r>
              <w:rPr>
                <w:b/>
              </w:rPr>
              <w:t>20</w:t>
            </w:r>
            <w:r w:rsidR="00EE3F04">
              <w:rPr>
                <w:b/>
              </w:rPr>
              <w:t>63</w:t>
            </w:r>
          </w:p>
        </w:tc>
        <w:tc>
          <w:tcPr>
            <w:tcW w:w="2880" w:type="dxa"/>
          </w:tcPr>
          <w:p w:rsidR="008C54E1" w:rsidRPr="008C54E1" w:rsidRDefault="00101EC9">
            <w:pPr>
              <w:rPr>
                <w:b/>
              </w:rPr>
            </w:pPr>
            <w:r>
              <w:rPr>
                <w:b/>
              </w:rPr>
              <w:t>19</w:t>
            </w:r>
            <w:r w:rsidR="00EE3F04">
              <w:rPr>
                <w:b/>
              </w:rPr>
              <w:t>99.34</w:t>
            </w:r>
          </w:p>
        </w:tc>
        <w:tc>
          <w:tcPr>
            <w:tcW w:w="2160" w:type="dxa"/>
          </w:tcPr>
          <w:p w:rsidR="008C54E1" w:rsidRPr="008C54E1" w:rsidRDefault="001C26E1" w:rsidP="00A31407">
            <w:pPr>
              <w:rPr>
                <w:b/>
              </w:rPr>
            </w:pPr>
            <w:r>
              <w:rPr>
                <w:b/>
              </w:rPr>
              <w:t>94.78</w:t>
            </w:r>
            <w:r w:rsidR="00101EC9">
              <w:rPr>
                <w:b/>
              </w:rPr>
              <w:t>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First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D539CC">
            <w:pPr>
              <w:rPr>
                <w:b/>
              </w:rPr>
            </w:pPr>
            <w:r>
              <w:rPr>
                <w:b/>
              </w:rPr>
              <w:t>20</w:t>
            </w:r>
            <w:r w:rsidR="00EE3F04">
              <w:rPr>
                <w:b/>
              </w:rPr>
              <w:t>81</w:t>
            </w:r>
          </w:p>
        </w:tc>
        <w:tc>
          <w:tcPr>
            <w:tcW w:w="2880" w:type="dxa"/>
          </w:tcPr>
          <w:p w:rsidR="00107D0A" w:rsidRDefault="00BB2550">
            <w:pPr>
              <w:rPr>
                <w:b/>
              </w:rPr>
            </w:pPr>
            <w:r>
              <w:rPr>
                <w:b/>
              </w:rPr>
              <w:t>1</w:t>
            </w:r>
            <w:r w:rsidR="00EE3F04">
              <w:rPr>
                <w:b/>
              </w:rPr>
              <w:t>979.49</w:t>
            </w:r>
          </w:p>
        </w:tc>
        <w:tc>
          <w:tcPr>
            <w:tcW w:w="2160" w:type="dxa"/>
          </w:tcPr>
          <w:p w:rsidR="00107D0A" w:rsidRDefault="001C26E1" w:rsidP="00A31407">
            <w:pPr>
              <w:rPr>
                <w:b/>
              </w:rPr>
            </w:pPr>
            <w:r>
              <w:rPr>
                <w:b/>
              </w:rPr>
              <w:t>9</w:t>
            </w:r>
            <w:r w:rsidR="00EE3F04">
              <w:rPr>
                <w:b/>
              </w:rPr>
              <w:t>6.33%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C26E1"/>
    <w:rsid w:val="001C2C20"/>
    <w:rsid w:val="00244AD5"/>
    <w:rsid w:val="00272827"/>
    <w:rsid w:val="002B50D8"/>
    <w:rsid w:val="002D5E72"/>
    <w:rsid w:val="0031327C"/>
    <w:rsid w:val="003306D8"/>
    <w:rsid w:val="00355234"/>
    <w:rsid w:val="00363408"/>
    <w:rsid w:val="00381B42"/>
    <w:rsid w:val="003B165A"/>
    <w:rsid w:val="003B1C10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C03E4"/>
    <w:rsid w:val="005E3123"/>
    <w:rsid w:val="006327DD"/>
    <w:rsid w:val="00647517"/>
    <w:rsid w:val="006E02A7"/>
    <w:rsid w:val="006E3ABC"/>
    <w:rsid w:val="006F7D70"/>
    <w:rsid w:val="007077B9"/>
    <w:rsid w:val="007C1941"/>
    <w:rsid w:val="007F3FBE"/>
    <w:rsid w:val="0083204F"/>
    <w:rsid w:val="00844A5A"/>
    <w:rsid w:val="0089249F"/>
    <w:rsid w:val="008C4B96"/>
    <w:rsid w:val="008C54E1"/>
    <w:rsid w:val="00923757"/>
    <w:rsid w:val="00926208"/>
    <w:rsid w:val="009800A9"/>
    <w:rsid w:val="009C5609"/>
    <w:rsid w:val="00A01F41"/>
    <w:rsid w:val="00A034D2"/>
    <w:rsid w:val="00A31407"/>
    <w:rsid w:val="00A91722"/>
    <w:rsid w:val="00A96670"/>
    <w:rsid w:val="00AA735E"/>
    <w:rsid w:val="00B247ED"/>
    <w:rsid w:val="00B311A1"/>
    <w:rsid w:val="00B73B14"/>
    <w:rsid w:val="00B96C10"/>
    <w:rsid w:val="00BA74A9"/>
    <w:rsid w:val="00BB2550"/>
    <w:rsid w:val="00BC4F62"/>
    <w:rsid w:val="00BC6227"/>
    <w:rsid w:val="00C50E90"/>
    <w:rsid w:val="00CA769B"/>
    <w:rsid w:val="00D020B6"/>
    <w:rsid w:val="00D539CC"/>
    <w:rsid w:val="00E576BE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2012-09-04T18:32:00Z</cp:lastPrinted>
  <dcterms:created xsi:type="dcterms:W3CDTF">2012-09-04T18:35:00Z</dcterms:created>
  <dcterms:modified xsi:type="dcterms:W3CDTF">2012-09-04T18:35:00Z</dcterms:modified>
</cp:coreProperties>
</file>