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DA" w:rsidRP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Gallatin County School District</w:t>
      </w:r>
    </w:p>
    <w:p w:rsidR="00EC2AC0" w:rsidRP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Technology Department</w:t>
      </w:r>
    </w:p>
    <w:p w:rsid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Annual Report</w:t>
      </w:r>
      <w:bookmarkStart w:id="0" w:name="_GoBack"/>
      <w:bookmarkEnd w:id="0"/>
    </w:p>
    <w:p w:rsid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</w:p>
    <w:p w:rsidR="00EC2AC0" w:rsidRDefault="00AA62B7" w:rsidP="00EC2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906</w:t>
      </w:r>
      <w:r w:rsidR="00EC2AC0">
        <w:rPr>
          <w:sz w:val="24"/>
          <w:szCs w:val="24"/>
        </w:rPr>
        <w:t xml:space="preserve"> service requests have b</w:t>
      </w:r>
      <w:r>
        <w:rPr>
          <w:sz w:val="24"/>
          <w:szCs w:val="24"/>
        </w:rPr>
        <w:t>een submitted since July 1, 2011</w:t>
      </w:r>
      <w:r w:rsidR="00EC2AC0">
        <w:rPr>
          <w:sz w:val="24"/>
          <w:szCs w:val="24"/>
        </w:rPr>
        <w:t xml:space="preserve">.     </w:t>
      </w:r>
      <w:r>
        <w:rPr>
          <w:sz w:val="24"/>
          <w:szCs w:val="24"/>
        </w:rPr>
        <w:t>903</w:t>
      </w:r>
      <w:r w:rsidR="00EC2AC0">
        <w:rPr>
          <w:sz w:val="24"/>
          <w:szCs w:val="24"/>
        </w:rPr>
        <w:t xml:space="preserve"> service requests have been closed during that same time period.  Currently, there </w:t>
      </w:r>
      <w:r>
        <w:rPr>
          <w:sz w:val="24"/>
          <w:szCs w:val="24"/>
        </w:rPr>
        <w:t>are three</w:t>
      </w:r>
      <w:r w:rsidR="00EC2AC0">
        <w:rPr>
          <w:sz w:val="24"/>
          <w:szCs w:val="24"/>
        </w:rPr>
        <w:t xml:space="preserve"> service request</w:t>
      </w:r>
      <w:r>
        <w:rPr>
          <w:sz w:val="24"/>
          <w:szCs w:val="24"/>
        </w:rPr>
        <w:t>s</w:t>
      </w:r>
      <w:r w:rsidR="00EC2AC0">
        <w:rPr>
          <w:sz w:val="24"/>
          <w:szCs w:val="24"/>
        </w:rPr>
        <w:t xml:space="preserve"> open.  The average length of time for an open ticket for </w:t>
      </w:r>
      <w:r w:rsidR="003E6095">
        <w:rPr>
          <w:sz w:val="24"/>
          <w:szCs w:val="24"/>
        </w:rPr>
        <w:t>the 2</w:t>
      </w:r>
      <w:r>
        <w:rPr>
          <w:sz w:val="24"/>
          <w:szCs w:val="24"/>
        </w:rPr>
        <w:t>011-2012</w:t>
      </w:r>
      <w:r w:rsidR="003E6095">
        <w:rPr>
          <w:sz w:val="24"/>
          <w:szCs w:val="24"/>
        </w:rPr>
        <w:t xml:space="preserve"> school </w:t>
      </w:r>
      <w:proofErr w:type="gramStart"/>
      <w:r w:rsidR="003E6095">
        <w:rPr>
          <w:sz w:val="24"/>
          <w:szCs w:val="24"/>
        </w:rPr>
        <w:t>year</w:t>
      </w:r>
      <w:proofErr w:type="gramEnd"/>
      <w:r w:rsidR="003E6095">
        <w:rPr>
          <w:sz w:val="24"/>
          <w:szCs w:val="24"/>
        </w:rPr>
        <w:t xml:space="preserve"> was 2 days</w:t>
      </w:r>
      <w:r w:rsidR="00ED6245">
        <w:rPr>
          <w:sz w:val="24"/>
          <w:szCs w:val="24"/>
        </w:rPr>
        <w:t>.</w:t>
      </w:r>
    </w:p>
    <w:p w:rsidR="003E6095" w:rsidRDefault="003E6095" w:rsidP="00EC2AC0">
      <w:pPr>
        <w:spacing w:after="0" w:line="240" w:lineRule="auto"/>
        <w:rPr>
          <w:sz w:val="24"/>
          <w:szCs w:val="24"/>
        </w:rPr>
      </w:pPr>
    </w:p>
    <w:p w:rsidR="00EC2AC0" w:rsidRDefault="00EC2AC0" w:rsidP="00EC2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Projects Include:</w:t>
      </w:r>
    </w:p>
    <w:p w:rsidR="00EC2AC0" w:rsidRDefault="00557786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Rewire the High School with CAT 6E cabling</w:t>
      </w:r>
    </w:p>
    <w:p w:rsidR="00557786" w:rsidRDefault="00557786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new switches in the High School MDF and IDF</w:t>
      </w:r>
    </w:p>
    <w:p w:rsidR="00541EC3" w:rsidRDefault="00541EC3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 the MDF and IDF rooms at each school</w:t>
      </w:r>
    </w:p>
    <w:p w:rsidR="00AA62B7" w:rsidRDefault="00AA62B7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computer images for lab computers in each school</w:t>
      </w:r>
    </w:p>
    <w:p w:rsidR="00541EC3" w:rsidRDefault="00557786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</w:t>
      </w:r>
      <w:r w:rsidR="00541EC3">
        <w:rPr>
          <w:sz w:val="24"/>
          <w:szCs w:val="24"/>
        </w:rPr>
        <w:t xml:space="preserve">mage </w:t>
      </w:r>
      <w:r>
        <w:rPr>
          <w:sz w:val="24"/>
          <w:szCs w:val="24"/>
        </w:rPr>
        <w:t>lab computers in each school in preparation for MAP assessment</w:t>
      </w:r>
    </w:p>
    <w:p w:rsidR="002D753A" w:rsidRDefault="002D753A" w:rsidP="00EC2A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Purchase, install and configure servers for Compass Learning</w:t>
      </w:r>
    </w:p>
    <w:p w:rsidR="00ED6245" w:rsidRDefault="00ED6245" w:rsidP="00ED62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Launch </w:t>
      </w:r>
      <w:r w:rsidR="00557786">
        <w:rPr>
          <w:sz w:val="24"/>
          <w:szCs w:val="24"/>
        </w:rPr>
        <w:t xml:space="preserve">additional </w:t>
      </w:r>
      <w:proofErr w:type="spellStart"/>
      <w:r>
        <w:rPr>
          <w:sz w:val="24"/>
          <w:szCs w:val="24"/>
        </w:rPr>
        <w:t>eRate</w:t>
      </w:r>
      <w:proofErr w:type="spellEnd"/>
      <w:r>
        <w:rPr>
          <w:sz w:val="24"/>
          <w:szCs w:val="24"/>
        </w:rPr>
        <w:t xml:space="preserve"> projects as they are funded by USAC</w:t>
      </w:r>
    </w:p>
    <w:p w:rsidR="002D753A" w:rsidRDefault="002D753A" w:rsidP="00ED62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switch software throughout the District</w:t>
      </w:r>
    </w:p>
    <w:p w:rsidR="002D753A" w:rsidRDefault="002D753A" w:rsidP="00ED62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Reconfigure technology equipment as needed in conjunction with the district office </w:t>
      </w:r>
      <w:proofErr w:type="spellStart"/>
      <w:r>
        <w:rPr>
          <w:sz w:val="24"/>
          <w:szCs w:val="24"/>
        </w:rPr>
        <w:t>rennovation</w:t>
      </w:r>
      <w:proofErr w:type="spellEnd"/>
    </w:p>
    <w:p w:rsidR="00ED6245" w:rsidRDefault="00ED6245" w:rsidP="00ED6245">
      <w:pPr>
        <w:spacing w:after="0" w:line="240" w:lineRule="auto"/>
        <w:rPr>
          <w:sz w:val="24"/>
          <w:szCs w:val="24"/>
        </w:rPr>
      </w:pPr>
    </w:p>
    <w:p w:rsidR="0094329A" w:rsidRPr="0094329A" w:rsidRDefault="00ED6245" w:rsidP="003E6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2010-2011 Completed </w:t>
      </w:r>
      <w:r w:rsidR="000D6E30">
        <w:rPr>
          <w:sz w:val="24"/>
          <w:szCs w:val="24"/>
        </w:rPr>
        <w:t>Projects:</w:t>
      </w:r>
    </w:p>
    <w:p w:rsidR="000C39BC" w:rsidRDefault="000C39BC" w:rsidP="000C39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all outstanding work orders prior to Opening Day</w:t>
      </w:r>
    </w:p>
    <w:p w:rsidR="002D753A" w:rsidRPr="000C39BC" w:rsidRDefault="002D753A" w:rsidP="000C39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District website migration to School Pointe</w:t>
      </w:r>
    </w:p>
    <w:p w:rsidR="0094329A" w:rsidRDefault="003316A9" w:rsidP="009432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Replaced defective wireless access points in the Middle School, Upper Elementary, and Lower Elementary</w:t>
      </w:r>
    </w:p>
    <w:p w:rsidR="003316A9" w:rsidRPr="002D753A" w:rsidRDefault="003316A9" w:rsidP="002D75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753A">
        <w:rPr>
          <w:sz w:val="24"/>
          <w:szCs w:val="24"/>
        </w:rPr>
        <w:t>Installed student workstations in Lower Elementary classrooms</w:t>
      </w:r>
    </w:p>
    <w:p w:rsidR="003316A9" w:rsidRDefault="003316A9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Imaged, delivered and installed new student workstations in the High School computer lab</w:t>
      </w:r>
    </w:p>
    <w:p w:rsidR="003316A9" w:rsidRPr="003316A9" w:rsidRDefault="003316A9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Imaged, delivered and installed new student workstations in the High School business/computer applications lab</w:t>
      </w:r>
    </w:p>
    <w:p w:rsidR="003316A9" w:rsidRDefault="003316A9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Imaged, setup and delivered new student laptops (2 carts) in the High School</w:t>
      </w:r>
    </w:p>
    <w:p w:rsidR="003316A9" w:rsidRDefault="003316A9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 and deployed new laptops for High School Staff</w:t>
      </w:r>
    </w:p>
    <w:p w:rsidR="0020463A" w:rsidRDefault="0020463A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Prepared for online End of Course assessments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Monitored network bandwidth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Reconfigured network for optimized bandwidth allocation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Configured High School computer labs for End of Course assessment</w:t>
      </w:r>
    </w:p>
    <w:p w:rsidR="00C317B7" w:rsidRDefault="00C317B7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Purchased and installed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boards and projectors for the Lower Elementary and Middle School Music teachers, the Middle School Band teacher, and the Middle School Art teacher.</w:t>
      </w:r>
    </w:p>
    <w:p w:rsidR="002D753A" w:rsidRDefault="002D753A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Purchased, imaged and installed 5 student workstations in the Middle School/Upper Elementary library</w:t>
      </w:r>
    </w:p>
    <w:p w:rsidR="00C317B7" w:rsidRDefault="00C317B7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Provided professional development for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boards and software each school</w:t>
      </w:r>
    </w:p>
    <w:p w:rsidR="00C317B7" w:rsidRDefault="00C317B7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Provided professional development for all staff through a series of Tech Tuesday workshops</w:t>
      </w:r>
    </w:p>
    <w:p w:rsidR="00C317B7" w:rsidRDefault="00C317B7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proofErr w:type="spellStart"/>
      <w:r>
        <w:rPr>
          <w:sz w:val="24"/>
          <w:szCs w:val="24"/>
        </w:rPr>
        <w:t>erate</w:t>
      </w:r>
      <w:proofErr w:type="spellEnd"/>
      <w:r>
        <w:rPr>
          <w:sz w:val="24"/>
          <w:szCs w:val="24"/>
        </w:rPr>
        <w:t xml:space="preserve"> PIA reviews as they were received for requested 2011-2012 services</w:t>
      </w:r>
    </w:p>
    <w:p w:rsidR="0094329A" w:rsidRDefault="0094329A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Filed </w:t>
      </w:r>
      <w:r w:rsidR="00C317B7">
        <w:rPr>
          <w:sz w:val="24"/>
          <w:szCs w:val="24"/>
        </w:rPr>
        <w:t xml:space="preserve">Telco </w:t>
      </w:r>
      <w:r>
        <w:rPr>
          <w:sz w:val="24"/>
          <w:szCs w:val="24"/>
        </w:rPr>
        <w:t>Form 470s (R</w:t>
      </w:r>
      <w:r w:rsidR="00C317B7">
        <w:rPr>
          <w:sz w:val="24"/>
          <w:szCs w:val="24"/>
        </w:rPr>
        <w:t xml:space="preserve">FPs) for </w:t>
      </w:r>
      <w:proofErr w:type="spellStart"/>
      <w:r w:rsidR="00C317B7">
        <w:rPr>
          <w:sz w:val="24"/>
          <w:szCs w:val="24"/>
        </w:rPr>
        <w:t>erate</w:t>
      </w:r>
      <w:proofErr w:type="spellEnd"/>
      <w:r w:rsidR="00C317B7">
        <w:rPr>
          <w:sz w:val="24"/>
          <w:szCs w:val="24"/>
        </w:rPr>
        <w:t xml:space="preserve"> services for 2012-2013</w:t>
      </w:r>
    </w:p>
    <w:p w:rsidR="0094329A" w:rsidRDefault="0094329A" w:rsidP="00C317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55C8">
        <w:rPr>
          <w:sz w:val="24"/>
          <w:szCs w:val="24"/>
        </w:rPr>
        <w:t>Met with vendors/service providers in reference to filed 470s</w:t>
      </w:r>
    </w:p>
    <w:p w:rsidR="0094329A" w:rsidRPr="0094329A" w:rsidRDefault="0094329A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proofErr w:type="spellStart"/>
      <w:r>
        <w:rPr>
          <w:sz w:val="24"/>
          <w:szCs w:val="24"/>
        </w:rPr>
        <w:t>eRate</w:t>
      </w:r>
      <w:proofErr w:type="spellEnd"/>
      <w:r>
        <w:rPr>
          <w:sz w:val="24"/>
          <w:szCs w:val="24"/>
        </w:rPr>
        <w:t xml:space="preserve"> 479 forms for </w:t>
      </w:r>
      <w:r w:rsidR="00C317B7">
        <w:rPr>
          <w:sz w:val="24"/>
          <w:szCs w:val="24"/>
        </w:rPr>
        <w:t xml:space="preserve">Telco </w:t>
      </w:r>
      <w:r>
        <w:rPr>
          <w:sz w:val="24"/>
          <w:szCs w:val="24"/>
        </w:rPr>
        <w:t>470 forms (RFPs)</w:t>
      </w:r>
    </w:p>
    <w:p w:rsidR="000D6E30" w:rsidRDefault="000D6E30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 with STLP coaches at all four schools to develop plan for their STLP for 2010-2011</w:t>
      </w:r>
    </w:p>
    <w:p w:rsidR="0094329A" w:rsidRPr="006C36F8" w:rsidRDefault="0094329A" w:rsidP="009432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with STLP coaches in the collection, posting and registration of STLP student products for State STLP Competition</w:t>
      </w:r>
    </w:p>
    <w:p w:rsidR="00A255C8" w:rsidRPr="0094329A" w:rsidRDefault="0094329A" w:rsidP="009432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with STLP coaches in the development and completion of STLP Gold School applications</w:t>
      </w:r>
    </w:p>
    <w:p w:rsidR="000D6E30" w:rsidRDefault="00A255C8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Planned and f</w:t>
      </w:r>
      <w:r w:rsidR="000D6E30">
        <w:rPr>
          <w:sz w:val="24"/>
          <w:szCs w:val="24"/>
        </w:rPr>
        <w:t>acilitated District Technology Committee</w:t>
      </w:r>
      <w:r>
        <w:rPr>
          <w:sz w:val="24"/>
          <w:szCs w:val="24"/>
        </w:rPr>
        <w:t xml:space="preserve"> meetings </w:t>
      </w:r>
    </w:p>
    <w:p w:rsidR="000D6E30" w:rsidRDefault="000D6E30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Worked with LE librarian </w:t>
      </w:r>
      <w:r w:rsidR="00C317B7">
        <w:rPr>
          <w:sz w:val="24"/>
          <w:szCs w:val="24"/>
        </w:rPr>
        <w:t>post</w:t>
      </w:r>
      <w:r w:rsidR="00A255C8">
        <w:rPr>
          <w:sz w:val="24"/>
          <w:szCs w:val="24"/>
        </w:rPr>
        <w:t xml:space="preserve"> a series of videos </w:t>
      </w:r>
      <w:r w:rsidR="00C317B7">
        <w:rPr>
          <w:sz w:val="24"/>
          <w:szCs w:val="24"/>
        </w:rPr>
        <w:t>book reviews on the Library website</w:t>
      </w:r>
    </w:p>
    <w:p w:rsidR="000D6E30" w:rsidRPr="00ED6245" w:rsidRDefault="000D6E30" w:rsidP="000D6E30">
      <w:pPr>
        <w:spacing w:after="0" w:line="240" w:lineRule="auto"/>
        <w:rPr>
          <w:sz w:val="24"/>
          <w:szCs w:val="24"/>
        </w:rPr>
      </w:pPr>
    </w:p>
    <w:sectPr w:rsidR="000D6E30" w:rsidRPr="00ED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47D"/>
    <w:multiLevelType w:val="hybridMultilevel"/>
    <w:tmpl w:val="1CA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5667A"/>
    <w:multiLevelType w:val="hybridMultilevel"/>
    <w:tmpl w:val="2D8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C0"/>
    <w:rsid w:val="000C39BC"/>
    <w:rsid w:val="000D6E30"/>
    <w:rsid w:val="00182119"/>
    <w:rsid w:val="0020463A"/>
    <w:rsid w:val="002D753A"/>
    <w:rsid w:val="003316A9"/>
    <w:rsid w:val="003E6095"/>
    <w:rsid w:val="00541EC3"/>
    <w:rsid w:val="00557786"/>
    <w:rsid w:val="0094329A"/>
    <w:rsid w:val="009A58F1"/>
    <w:rsid w:val="00A255C8"/>
    <w:rsid w:val="00AA62B7"/>
    <w:rsid w:val="00C317B7"/>
    <w:rsid w:val="00CD18DA"/>
    <w:rsid w:val="00EC2AC0"/>
    <w:rsid w:val="00ED6245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</dc:creator>
  <cp:lastModifiedBy>Carpenter, Rebecca</cp:lastModifiedBy>
  <cp:revision>2</cp:revision>
  <cp:lastPrinted>2012-05-23T19:05:00Z</cp:lastPrinted>
  <dcterms:created xsi:type="dcterms:W3CDTF">2012-05-23T19:05:00Z</dcterms:created>
  <dcterms:modified xsi:type="dcterms:W3CDTF">2012-05-23T19:05:00Z</dcterms:modified>
</cp:coreProperties>
</file>