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63" w:rsidRDefault="009E7C63" w:rsidP="009E7C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TO</w:t>
      </w:r>
      <w:r>
        <w:rPr>
          <w:rFonts w:ascii="Calibri" w:eastAsia="Calibri" w:hAnsi="Calibri" w:cs="Times New Roman"/>
        </w:rPr>
        <w:t>:  Elizabethtown Board of Education</w:t>
      </w:r>
    </w:p>
    <w:p w:rsidR="009E7C63" w:rsidRDefault="009E7C63" w:rsidP="009E7C63">
      <w:pPr>
        <w:rPr>
          <w:rFonts w:ascii="Calibri" w:eastAsia="Calibri" w:hAnsi="Calibri" w:cs="Times New Roman"/>
        </w:rPr>
      </w:pPr>
    </w:p>
    <w:p w:rsidR="009E7C63" w:rsidRDefault="009E7C63" w:rsidP="009E7C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FROM</w:t>
      </w:r>
      <w:r>
        <w:rPr>
          <w:rFonts w:ascii="Calibri" w:eastAsia="Calibri" w:hAnsi="Calibri" w:cs="Times New Roman"/>
        </w:rPr>
        <w:t xml:space="preserve">:  Cora Wood, Director of Personnel </w:t>
      </w:r>
    </w:p>
    <w:p w:rsidR="009E7C63" w:rsidRDefault="009E7C63" w:rsidP="009E7C63">
      <w:pPr>
        <w:rPr>
          <w:rFonts w:ascii="Calibri" w:eastAsia="Calibri" w:hAnsi="Calibri" w:cs="Times New Roman"/>
        </w:rPr>
      </w:pPr>
    </w:p>
    <w:p w:rsidR="009E7C63" w:rsidRDefault="009E7C63" w:rsidP="009E7C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SUBJECT</w:t>
      </w:r>
      <w:r>
        <w:rPr>
          <w:rFonts w:ascii="Calibri" w:eastAsia="Calibri" w:hAnsi="Calibri" w:cs="Times New Roman"/>
        </w:rPr>
        <w:t>:  Recommendation to Change Substitute Teacher Salary Schedule</w:t>
      </w:r>
    </w:p>
    <w:p w:rsidR="009E7C63" w:rsidRDefault="009E7C63" w:rsidP="009E7C63">
      <w:pPr>
        <w:rPr>
          <w:rFonts w:ascii="Calibri" w:eastAsia="Calibri" w:hAnsi="Calibri" w:cs="Times New Roman"/>
        </w:rPr>
      </w:pPr>
    </w:p>
    <w:p w:rsidR="009E7C63" w:rsidRDefault="009E7C63" w:rsidP="009E7C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DATE</w:t>
      </w:r>
      <w:r>
        <w:rPr>
          <w:rFonts w:ascii="Calibri" w:eastAsia="Calibri" w:hAnsi="Calibri" w:cs="Times New Roman"/>
        </w:rPr>
        <w:t xml:space="preserve">:  May 29, 2012 </w:t>
      </w:r>
    </w:p>
    <w:p w:rsidR="009E7C63" w:rsidRDefault="009E7C63" w:rsidP="009E7C63">
      <w:pPr>
        <w:rPr>
          <w:rFonts w:ascii="Calibri" w:eastAsia="Calibri" w:hAnsi="Calibri" w:cs="Times New Roman"/>
        </w:rPr>
      </w:pPr>
    </w:p>
    <w:p w:rsidR="00A14ABA" w:rsidRDefault="00A57848" w:rsidP="00A57848">
      <w:r>
        <w:t>The change that I’m recommending to the Board of Education will impact only two or three substitute teachers</w:t>
      </w:r>
      <w:r w:rsidR="009E7C63">
        <w:t xml:space="preserve"> and will provide </w:t>
      </w:r>
      <w:r>
        <w:t>a s</w:t>
      </w:r>
      <w:r w:rsidR="009E7C63">
        <w:t xml:space="preserve">mall increase in </w:t>
      </w:r>
      <w:r>
        <w:t>pay for th</w:t>
      </w:r>
      <w:r w:rsidR="009E7C63">
        <w:t xml:space="preserve">em.  However, this change does place the district in compliance with KRS 161.1211 (Classification of Teachers).  </w:t>
      </w:r>
      <w:r w:rsidR="00A14ABA">
        <w:t xml:space="preserve">This statute requires the district to categorize those </w:t>
      </w:r>
      <w:r w:rsidR="009E7C63">
        <w:t>substitute teachers with emergency certification who have attained more than 95 college credit hours</w:t>
      </w:r>
      <w:r w:rsidR="00A14ABA">
        <w:t xml:space="preserve"> as Rank IV substitute teachers</w:t>
      </w:r>
      <w:r w:rsidR="00A503A7">
        <w:t>, the same as those with emergency certification who hold completed college degrees.</w:t>
      </w:r>
    </w:p>
    <w:p w:rsidR="00A57848" w:rsidRDefault="00A57848" w:rsidP="00A57848">
      <w:r>
        <w:t xml:space="preserve">This </w:t>
      </w:r>
      <w:r w:rsidR="00137F92">
        <w:t xml:space="preserve">change </w:t>
      </w:r>
      <w:r>
        <w:t xml:space="preserve">may also impact some emergency certified substitute teachers who have </w:t>
      </w:r>
      <w:r w:rsidR="00A14ABA">
        <w:t xml:space="preserve">recently </w:t>
      </w:r>
      <w:r>
        <w:t>completed 95 or more hours</w:t>
      </w:r>
      <w:r w:rsidR="00A14ABA">
        <w:t xml:space="preserve">.  They may have initiated work with </w:t>
      </w:r>
      <w:r w:rsidR="00137F92">
        <w:t xml:space="preserve">transcripts noting </w:t>
      </w:r>
      <w:r w:rsidR="00A14ABA">
        <w:t>slightly more than 64 college credit hours</w:t>
      </w:r>
      <w:r w:rsidR="00137F92">
        <w:t>, b</w:t>
      </w:r>
      <w:r w:rsidR="00A14ABA">
        <w:t xml:space="preserve">ut they may have continued their higher education since that time and have successfully increased the number of credit hours on their transcripts.  </w:t>
      </w:r>
      <w:r>
        <w:t>If th</w:t>
      </w:r>
      <w:r w:rsidR="009E7C63">
        <w:t>ese employees can p</w:t>
      </w:r>
      <w:r>
        <w:t>rovide a new official transcript documenting successful completion of 95 or more hours</w:t>
      </w:r>
      <w:r w:rsidR="009E7C63">
        <w:t>, our office wil</w:t>
      </w:r>
      <w:r>
        <w:t xml:space="preserve">l adjust the documentation in </w:t>
      </w:r>
      <w:r w:rsidR="009E7C63">
        <w:t>their</w:t>
      </w:r>
      <w:r>
        <w:t xml:space="preserve"> personnel folder</w:t>
      </w:r>
      <w:r w:rsidR="009E7C63">
        <w:t>s</w:t>
      </w:r>
      <w:r>
        <w:t xml:space="preserve"> and make the necessary adjustments to provide an increase in pay for </w:t>
      </w:r>
      <w:r w:rsidR="009E7C63">
        <w:t>them</w:t>
      </w:r>
      <w:r>
        <w:t xml:space="preserve"> in 2012-2013.  </w:t>
      </w:r>
      <w:r w:rsidR="009E7C63">
        <w:t xml:space="preserve">There may be as many as six substitute teachers that would fall into this category.  </w:t>
      </w:r>
    </w:p>
    <w:p w:rsidR="009E7C63" w:rsidRDefault="009E7C63" w:rsidP="00A57848">
      <w:r>
        <w:t xml:space="preserve">I am enclosing a copy of the most recent substitute salary schedule </w:t>
      </w:r>
      <w:r w:rsidR="00137F92">
        <w:t xml:space="preserve">(May 2012) </w:t>
      </w:r>
      <w:r>
        <w:t xml:space="preserve">and the proposed schedule.  You’ll notice the </w:t>
      </w:r>
      <w:r w:rsidR="00A14ABA">
        <w:t xml:space="preserve">recommended </w:t>
      </w:r>
      <w:r>
        <w:t xml:space="preserve">change for those </w:t>
      </w:r>
      <w:r w:rsidR="00A14ABA">
        <w:t>who have 95 or more credit hours – adding t</w:t>
      </w:r>
      <w:r w:rsidR="00A503A7">
        <w:t xml:space="preserve">hem to those with degree status and paying them </w:t>
      </w:r>
      <w:r>
        <w:t>$75 per day for their work as a substitute teacher in the district</w:t>
      </w:r>
      <w:r w:rsidR="00A503A7">
        <w:t>.</w:t>
      </w:r>
    </w:p>
    <w:p w:rsidR="00A57848" w:rsidRDefault="00A57848"/>
    <w:sectPr w:rsidR="00A57848" w:rsidSect="007D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7848"/>
    <w:rsid w:val="00137F92"/>
    <w:rsid w:val="007D10FC"/>
    <w:rsid w:val="009E7C63"/>
    <w:rsid w:val="00A14ABA"/>
    <w:rsid w:val="00A503A7"/>
    <w:rsid w:val="00A57848"/>
    <w:rsid w:val="00CA4226"/>
    <w:rsid w:val="00E0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dcterms:created xsi:type="dcterms:W3CDTF">2012-05-30T12:02:00Z</dcterms:created>
  <dcterms:modified xsi:type="dcterms:W3CDTF">2012-05-30T12:02:00Z</dcterms:modified>
</cp:coreProperties>
</file>