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6C" w:rsidRDefault="004F5619">
      <w:proofErr w:type="gramStart"/>
      <w:r>
        <w:t>Request approval to accept donation of Wildcat checkerboard from Bill Lawson to be raffled for Athletics.</w:t>
      </w:r>
      <w:proofErr w:type="gramEnd"/>
    </w:p>
    <w:p w:rsidR="004F5619" w:rsidRDefault="004F5619"/>
    <w:p w:rsidR="004F5619" w:rsidRDefault="004F5619">
      <w:r>
        <w:t>Jon Jones</w:t>
      </w:r>
    </w:p>
    <w:p w:rsidR="004F5619" w:rsidRDefault="004F5619">
      <w:r>
        <w:t>2/6/12</w:t>
      </w:r>
      <w:bookmarkStart w:id="0" w:name="_GoBack"/>
      <w:bookmarkEnd w:id="0"/>
    </w:p>
    <w:sectPr w:rsidR="004F5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19"/>
    <w:rsid w:val="004F5619"/>
    <w:rsid w:val="005B5EF4"/>
    <w:rsid w:val="009D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1</cp:revision>
  <cp:lastPrinted>2012-02-06T13:15:00Z</cp:lastPrinted>
  <dcterms:created xsi:type="dcterms:W3CDTF">2012-02-06T13:15:00Z</dcterms:created>
  <dcterms:modified xsi:type="dcterms:W3CDTF">2012-02-06T13:16:00Z</dcterms:modified>
</cp:coreProperties>
</file>