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Ind w:w="-106" w:type="dxa"/>
        <w:tblLook w:val="04A0"/>
      </w:tblPr>
      <w:tblGrid>
        <w:gridCol w:w="5688"/>
        <w:gridCol w:w="5580"/>
      </w:tblGrid>
      <w:tr w:rsidR="00505E27" w:rsidTr="00505E27">
        <w:tc>
          <w:tcPr>
            <w:tcW w:w="5688" w:type="dxa"/>
          </w:tcPr>
          <w:p w:rsidR="00505E27" w:rsidRDefault="0050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505E27" w:rsidRDefault="0050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October 19, 2011</w:t>
            </w:r>
          </w:p>
          <w:p w:rsidR="00505E27" w:rsidRDefault="0050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505E27" w:rsidRDefault="00505E2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05E27" w:rsidRDefault="00505E27" w:rsidP="00505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5E27" w:rsidRDefault="00505E27" w:rsidP="00505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 (present)</w:t>
            </w:r>
          </w:p>
          <w:p w:rsidR="00505E27" w:rsidRDefault="00505E27" w:rsidP="00505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Melissa VanZant, Teacher (present)</w:t>
            </w:r>
          </w:p>
          <w:p w:rsidR="00505E27" w:rsidRDefault="00505E27" w:rsidP="00505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 (present)  </w:t>
            </w:r>
          </w:p>
          <w:p w:rsidR="00505E27" w:rsidRDefault="00505E27" w:rsidP="00505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Jason Root, Parent (present)  </w:t>
            </w:r>
          </w:p>
          <w:p w:rsidR="00505E27" w:rsidRDefault="00505E27" w:rsidP="00505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(present) </w:t>
            </w:r>
          </w:p>
          <w:p w:rsidR="00505E27" w:rsidRDefault="00505E27" w:rsidP="00505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 (present)</w:t>
            </w:r>
          </w:p>
          <w:p w:rsidR="00505E27" w:rsidRDefault="00505E2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E27" w:rsidRDefault="00505E27" w:rsidP="00505E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505E27" w:rsidRDefault="00505E27" w:rsidP="00505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Welcomed Visitors </w:t>
      </w:r>
    </w:p>
    <w:p w:rsidR="00505E27" w:rsidRDefault="00505E27" w:rsidP="00505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42D">
        <w:rPr>
          <w:rFonts w:ascii="Times New Roman" w:hAnsi="Times New Roman" w:cs="Times New Roman"/>
          <w:sz w:val="24"/>
          <w:szCs w:val="24"/>
        </w:rPr>
        <w:t xml:space="preserve">Approved the Following Agenda: (Motion: </w:t>
      </w:r>
      <w:r>
        <w:rPr>
          <w:rFonts w:ascii="Times New Roman" w:hAnsi="Times New Roman" w:cs="Times New Roman"/>
          <w:sz w:val="24"/>
          <w:szCs w:val="24"/>
        </w:rPr>
        <w:t>Mr. Root</w:t>
      </w:r>
      <w:r w:rsidRPr="00C9342D">
        <w:rPr>
          <w:rFonts w:ascii="Times New Roman" w:hAnsi="Times New Roman" w:cs="Times New Roman"/>
          <w:sz w:val="24"/>
          <w:szCs w:val="24"/>
        </w:rPr>
        <w:t xml:space="preserve">  2</w:t>
      </w:r>
      <w:r w:rsidRPr="00C934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9342D">
        <w:rPr>
          <w:rFonts w:ascii="Times New Roman" w:hAnsi="Times New Roman" w:cs="Times New Roman"/>
          <w:sz w:val="24"/>
          <w:szCs w:val="24"/>
        </w:rPr>
        <w:t xml:space="preserve">:  Ms. </w:t>
      </w:r>
      <w:r>
        <w:rPr>
          <w:rFonts w:ascii="Times New Roman" w:hAnsi="Times New Roman" w:cs="Times New Roman"/>
          <w:sz w:val="24"/>
          <w:szCs w:val="24"/>
        </w:rPr>
        <w:t>VanZant</w:t>
      </w:r>
      <w:r w:rsidRPr="00C9342D">
        <w:rPr>
          <w:rFonts w:ascii="Times New Roman" w:hAnsi="Times New Roman" w:cs="Times New Roman"/>
          <w:sz w:val="24"/>
          <w:szCs w:val="24"/>
        </w:rPr>
        <w:t xml:space="preserve">, Consensus Vote) </w:t>
      </w:r>
    </w:p>
    <w:p w:rsidR="00505E27" w:rsidRDefault="00505E27" w:rsidP="00505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September 28, 2011 and October 14, 2011 Minutes (Motion:  Mr. Root 2</w:t>
      </w:r>
      <w:r w:rsidRPr="00020B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Mr. Floyd, Consensus Vote)</w:t>
      </w:r>
    </w:p>
    <w:p w:rsidR="00505E27" w:rsidRDefault="00505E27" w:rsidP="00505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 Reports</w:t>
      </w:r>
    </w:p>
    <w:p w:rsidR="0070791C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  Literacy First goals were met</w:t>
      </w:r>
      <w:r w:rsidR="0070791C">
        <w:rPr>
          <w:rFonts w:ascii="Times New Roman" w:hAnsi="Times New Roman" w:cs="Times New Roman"/>
          <w:sz w:val="24"/>
          <w:szCs w:val="24"/>
        </w:rPr>
        <w:t xml:space="preserve">:  The Literacy First Goals set for the first quarter of the school year were met </w:t>
      </w:r>
    </w:p>
    <w:p w:rsidR="0070791C" w:rsidRDefault="0070791C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by the teachers.  A celebration with teachers was held during a recent faculty meeting.  New goals have </w:t>
      </w:r>
    </w:p>
    <w:p w:rsidR="00505E27" w:rsidRDefault="0070791C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been set for the second quarter.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 PAC (Principal Advisory Council) underway:  This is a group of students who were chosen by their own 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nominations and selected with input from teachers.  These students will create and organize student 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activities throughout the school year.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iii)  Teacher dress down:  Teachers will dress down for 9 days at some point throughout the school year to 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represent the 9 point gain on the state assessment.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iiii)  Newspaper article:  Mr. Elmore has sent a letter to be run in the newspaper as a celebration and reflection 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of Bluegrass Middle School in the last year.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iiiii)  Red Ribbon week (events planned):  The council was given information on the Red Ribbon week 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activities planned.  Open Response Question rewards are also planned.  Perfect Attendance and Honor 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Roll students will be given a reward card good for several activities and incentives throughout the school 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year.  A rally to celebrate the score of 92 on the state assessment has also been planned where the </w:t>
      </w:r>
    </w:p>
    <w:p w:rsidR="00505E27" w:rsidRDefault="00505E27" w:rsidP="00505E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newspaper and community members have been invited to celebrate with our school.</w:t>
      </w:r>
    </w:p>
    <w:p w:rsidR="00505E27" w:rsidRDefault="00505E27" w:rsidP="00505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505E27" w:rsidRDefault="00505E27" w:rsidP="00505E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505E27" w:rsidRDefault="00505E27" w:rsidP="00505E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Bluegrass Middle School scored 92 on the state assessment</w:t>
      </w:r>
    </w:p>
    <w:p w:rsidR="0070791C" w:rsidRDefault="00505E27" w:rsidP="00505E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79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i)</w:t>
      </w:r>
      <w:r w:rsidR="0070791C">
        <w:rPr>
          <w:rFonts w:ascii="Times New Roman" w:hAnsi="Times New Roman" w:cs="Times New Roman"/>
          <w:sz w:val="24"/>
          <w:szCs w:val="24"/>
        </w:rPr>
        <w:t xml:space="preserve">  </w:t>
      </w:r>
      <w:r w:rsidR="00D576BE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presentation:  Mr. Elmore presented to the council the </w:t>
      </w:r>
      <w:r w:rsidR="00D576BE">
        <w:rPr>
          <w:rFonts w:ascii="Times New Roman" w:hAnsi="Times New Roman" w:cs="Times New Roman"/>
          <w:sz w:val="24"/>
          <w:szCs w:val="24"/>
        </w:rPr>
        <w:t>breakdown</w:t>
      </w:r>
      <w:r>
        <w:rPr>
          <w:rFonts w:ascii="Times New Roman" w:hAnsi="Times New Roman" w:cs="Times New Roman"/>
          <w:sz w:val="24"/>
          <w:szCs w:val="24"/>
        </w:rPr>
        <w:t xml:space="preserve"> of the scores Bluegrass</w:t>
      </w:r>
    </w:p>
    <w:p w:rsidR="0070791C" w:rsidRDefault="0070791C" w:rsidP="00505E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5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E27">
        <w:rPr>
          <w:rFonts w:ascii="Times New Roman" w:hAnsi="Times New Roman" w:cs="Times New Roman"/>
          <w:sz w:val="24"/>
          <w:szCs w:val="24"/>
        </w:rPr>
        <w:t xml:space="preserve">received on the state assessment.  Bluegrass was scored at a level of “improving” for 2010.  In 2011 </w:t>
      </w:r>
    </w:p>
    <w:p w:rsidR="0070791C" w:rsidRDefault="0070791C" w:rsidP="00505E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5E27">
        <w:rPr>
          <w:rFonts w:ascii="Times New Roman" w:hAnsi="Times New Roman" w:cs="Times New Roman"/>
          <w:sz w:val="24"/>
          <w:szCs w:val="24"/>
        </w:rPr>
        <w:t xml:space="preserve">Bluegrass has moved into “on Track to 100.”  Out of the middle schools in the state, Bluegrass moved up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BE" w:rsidRDefault="0070791C" w:rsidP="00505E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</w:t>
      </w:r>
      <w:r w:rsidR="00505E27">
        <w:rPr>
          <w:rFonts w:ascii="Times New Roman" w:hAnsi="Times New Roman" w:cs="Times New Roman"/>
          <w:sz w:val="24"/>
          <w:szCs w:val="24"/>
        </w:rPr>
        <w:t xml:space="preserve">2 in rankings.  The Transition Index from 2010 to 2011 moved up 9 points.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576BE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BE" w:rsidRDefault="00D576BE" w:rsidP="00505E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gramEnd"/>
      <w:r w:rsidR="00707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70791C">
        <w:rPr>
          <w:rFonts w:ascii="Times New Roman" w:hAnsi="Times New Roman" w:cs="Times New Roman"/>
          <w:sz w:val="24"/>
          <w:szCs w:val="24"/>
        </w:rPr>
        <w:t xml:space="preserve">nt on to show scores in each content area.  Bluegrass showed growth in each content area </w:t>
      </w:r>
    </w:p>
    <w:p w:rsidR="00D576BE" w:rsidRDefault="00D576BE" w:rsidP="00505E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0791C">
        <w:rPr>
          <w:rFonts w:ascii="Times New Roman" w:hAnsi="Times New Roman" w:cs="Times New Roman"/>
          <w:sz w:val="24"/>
          <w:szCs w:val="24"/>
        </w:rPr>
        <w:t>with 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91C">
        <w:rPr>
          <w:rFonts w:ascii="Times New Roman" w:hAnsi="Times New Roman" w:cs="Times New Roman"/>
          <w:sz w:val="24"/>
          <w:szCs w:val="24"/>
        </w:rPr>
        <w:t xml:space="preserve">at +1.7, Math +6.8, Science +18, Social Studies +9.1, and Writing +13.3.  Bluegrass had the </w:t>
      </w:r>
    </w:p>
    <w:p w:rsidR="00D576BE" w:rsidRDefault="00D576BE" w:rsidP="00505E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70791C">
        <w:rPr>
          <w:rFonts w:ascii="Times New Roman" w:hAnsi="Times New Roman" w:cs="Times New Roman"/>
          <w:sz w:val="24"/>
          <w:szCs w:val="24"/>
        </w:rPr>
        <w:t>highest</w:t>
      </w:r>
      <w:proofErr w:type="gramEnd"/>
      <w:r w:rsidR="0070791C">
        <w:rPr>
          <w:rFonts w:ascii="Times New Roman" w:hAnsi="Times New Roman" w:cs="Times New Roman"/>
          <w:sz w:val="24"/>
          <w:szCs w:val="24"/>
        </w:rPr>
        <w:t xml:space="preserve"> growth in 2 of the 5 areas overall.  Bluegrass also had the highest growth of any school in the </w:t>
      </w:r>
    </w:p>
    <w:p w:rsidR="00505E27" w:rsidRDefault="00D576BE" w:rsidP="00505E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70791C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70791C">
        <w:rPr>
          <w:rFonts w:ascii="Times New Roman" w:hAnsi="Times New Roman" w:cs="Times New Roman"/>
          <w:sz w:val="24"/>
          <w:szCs w:val="24"/>
        </w:rPr>
        <w:t>.</w:t>
      </w:r>
    </w:p>
    <w:p w:rsidR="00505E27" w:rsidRDefault="00505E27" w:rsidP="00505E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505E27" w:rsidRDefault="00505E27" w:rsidP="00505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</w:t>
      </w:r>
    </w:p>
    <w:p w:rsidR="00505E27" w:rsidRDefault="00505E27" w:rsidP="00505E2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CSIP:  Impact and Implementation Checks</w:t>
      </w:r>
    </w:p>
    <w:p w:rsidR="00505E27" w:rsidRDefault="00505E27" w:rsidP="00505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Revisions Based on District Decisions</w:t>
      </w:r>
    </w:p>
    <w:p w:rsidR="00505E27" w:rsidRDefault="00505E27" w:rsidP="00505E2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 to CSIP based on NCLB and Assessment Data</w:t>
      </w:r>
    </w:p>
    <w:p w:rsidR="00505E27" w:rsidRDefault="00505E27" w:rsidP="00505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505E27" w:rsidRDefault="00505E27" w:rsidP="00505E2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05E27" w:rsidRDefault="00505E27" w:rsidP="00505E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505E27" w:rsidRDefault="00505E27" w:rsidP="00505E2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Budget revision month 1 (Motion:  Mr. Root 2</w:t>
      </w:r>
      <w:r w:rsidRPr="00505E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Mr. Floyd, Consensus Vote)</w:t>
      </w:r>
    </w:p>
    <w:p w:rsidR="00505E27" w:rsidRDefault="00505E27" w:rsidP="00505E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505E27" w:rsidRDefault="00505E27" w:rsidP="00505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</w:t>
      </w:r>
      <w:r w:rsidR="0070791C">
        <w:rPr>
          <w:rFonts w:ascii="Times New Roman" w:hAnsi="Times New Roman" w:cs="Times New Roman"/>
          <w:sz w:val="24"/>
          <w:szCs w:val="24"/>
        </w:rPr>
        <w:t>:  Mr. Elmore reviewed the discipline data from 2010 school year compared to 2011 at this time.  The council held discussion on the differences in discipline and what could be improved.</w:t>
      </w:r>
    </w:p>
    <w:p w:rsidR="00505E27" w:rsidRDefault="00505E27" w:rsidP="00505E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70791C">
        <w:rPr>
          <w:rFonts w:ascii="Times New Roman" w:hAnsi="Times New Roman" w:cs="Times New Roman"/>
          <w:sz w:val="24"/>
          <w:szCs w:val="24"/>
        </w:rPr>
        <w:t>:  None</w:t>
      </w:r>
    </w:p>
    <w:p w:rsidR="00D576BE" w:rsidRDefault="00505E27" w:rsidP="00D576BE">
      <w:pPr>
        <w:pStyle w:val="NoSpacing"/>
      </w:pPr>
      <w:r>
        <w:rPr>
          <w:rFonts w:ascii="Times New Roman" w:hAnsi="Times New Roman" w:cs="Times New Roman"/>
        </w:rPr>
        <w:t xml:space="preserve">7)   </w:t>
      </w:r>
      <w:r w:rsidRPr="00020BF3">
        <w:rPr>
          <w:rFonts w:ascii="Times New Roman" w:hAnsi="Times New Roman" w:cs="Times New Roman"/>
        </w:rPr>
        <w:t>Adjourned at 5:</w:t>
      </w:r>
      <w:r>
        <w:rPr>
          <w:rFonts w:ascii="Times New Roman" w:hAnsi="Times New Roman" w:cs="Times New Roman"/>
        </w:rPr>
        <w:t>40PM</w:t>
      </w:r>
      <w:r w:rsidRPr="00020BF3">
        <w:rPr>
          <w:rFonts w:ascii="Times New Roman" w:hAnsi="Times New Roman" w:cs="Times New Roman"/>
        </w:rPr>
        <w:t xml:space="preserve"> (Motion: </w:t>
      </w:r>
      <w:r>
        <w:rPr>
          <w:rFonts w:ascii="Times New Roman" w:hAnsi="Times New Roman" w:cs="Times New Roman"/>
        </w:rPr>
        <w:t>Mr. Root</w:t>
      </w:r>
      <w:r w:rsidRPr="00020BF3">
        <w:rPr>
          <w:rFonts w:ascii="Times New Roman" w:hAnsi="Times New Roman" w:cs="Times New Roman"/>
        </w:rPr>
        <w:t xml:space="preserve">  2</w:t>
      </w:r>
      <w:r w:rsidRPr="00020BF3">
        <w:rPr>
          <w:rFonts w:ascii="Times New Roman" w:hAnsi="Times New Roman" w:cs="Times New Roman"/>
          <w:vertAlign w:val="superscript"/>
        </w:rPr>
        <w:t>nd</w:t>
      </w:r>
      <w:r w:rsidRPr="00020B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Mr. Floyd</w:t>
      </w:r>
      <w:r w:rsidRPr="00020BF3">
        <w:rPr>
          <w:rFonts w:ascii="Times New Roman" w:hAnsi="Times New Roman" w:cs="Times New Roman"/>
        </w:rPr>
        <w:t>, Consensus Vote)</w:t>
      </w:r>
    </w:p>
    <w:sectPr w:rsidR="00D576BE" w:rsidSect="00505E27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5E27"/>
    <w:rsid w:val="00505E27"/>
    <w:rsid w:val="0070791C"/>
    <w:rsid w:val="007A50D2"/>
    <w:rsid w:val="00D576BE"/>
    <w:rsid w:val="00D71AA0"/>
    <w:rsid w:val="00F5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27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5E27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2</cp:revision>
  <dcterms:created xsi:type="dcterms:W3CDTF">2011-10-20T12:26:00Z</dcterms:created>
  <dcterms:modified xsi:type="dcterms:W3CDTF">2011-10-20T12:50:00Z</dcterms:modified>
</cp:coreProperties>
</file>