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45" w:rsidRDefault="00021E45" w:rsidP="00021E45">
      <w:pPr>
        <w:pStyle w:val="Heading1"/>
      </w:pPr>
      <w:r>
        <w:t>CURRICULUM AND INSTRUCTION</w:t>
      </w:r>
      <w:r>
        <w:tab/>
        <w:t>08.12</w:t>
      </w:r>
    </w:p>
    <w:p w:rsidR="00021E45" w:rsidRDefault="00021E45" w:rsidP="00021E45">
      <w:pPr>
        <w:pStyle w:val="policytitle"/>
      </w:pPr>
      <w:r>
        <w:t>Instructional Organization</w:t>
      </w:r>
    </w:p>
    <w:p w:rsidR="00021E45" w:rsidRDefault="00021E45" w:rsidP="00021E45">
      <w:pPr>
        <w:pStyle w:val="sideheading"/>
      </w:pPr>
      <w:r>
        <w:t>Physical Organization</w:t>
      </w:r>
    </w:p>
    <w:p w:rsidR="00021E45" w:rsidRDefault="00277DD7" w:rsidP="00021E45">
      <w:pPr>
        <w:pStyle w:val="policytext"/>
      </w:pPr>
      <w:r>
        <w:t xml:space="preserve">Preschool is </w:t>
      </w:r>
      <w:r w:rsidR="0066221C">
        <w:t xml:space="preserve">offered </w:t>
      </w:r>
      <w:r>
        <w:t>in a separate centralized location</w:t>
      </w:r>
      <w:r w:rsidR="0066221C">
        <w:t xml:space="preserve"> at our Early Learning Center</w:t>
      </w:r>
      <w:r w:rsidR="00297CD7">
        <w:t xml:space="preserve"> to </w:t>
      </w:r>
      <w:r w:rsidR="0066221C">
        <w:t xml:space="preserve">three year olds and </w:t>
      </w:r>
      <w:r w:rsidR="00297CD7">
        <w:t>four years olds</w:t>
      </w:r>
      <w:r>
        <w:t>.</w:t>
      </w:r>
      <w:r w:rsidR="00297CD7">
        <w:t xml:space="preserve">  </w:t>
      </w:r>
      <w:r w:rsidR="00021E45">
        <w:t xml:space="preserve">Elementary School consists of primary school (P) through grade </w:t>
      </w:r>
      <w:r>
        <w:rPr>
          <w:rStyle w:val="ksbanormal"/>
        </w:rPr>
        <w:t>five (5).</w:t>
      </w:r>
      <w:r w:rsidR="00021E45">
        <w:t xml:space="preserve"> Middle school consists of grades </w:t>
      </w:r>
      <w:r>
        <w:rPr>
          <w:rStyle w:val="ksbanormal"/>
        </w:rPr>
        <w:t>six (6)</w:t>
      </w:r>
      <w:r w:rsidR="00021E45">
        <w:t xml:space="preserve"> through eight (8). High school consists of grades nine (9) through twelve (12).</w:t>
      </w:r>
    </w:p>
    <w:p w:rsidR="00021E45" w:rsidRDefault="00021E45" w:rsidP="00021E45">
      <w:pPr>
        <w:pStyle w:val="sideheading"/>
      </w:pPr>
      <w:r>
        <w:t>Curricular Organization</w:t>
      </w:r>
    </w:p>
    <w:p w:rsidR="00021E45" w:rsidRDefault="00021E45" w:rsidP="00021E45">
      <w:pPr>
        <w:pStyle w:val="policytext"/>
      </w:pPr>
      <w:r>
        <w:t>F</w:t>
      </w:r>
      <w:r w:rsidR="00297CD7">
        <w:t>or curricular purposes, grades K</w:t>
      </w:r>
      <w:r>
        <w:t xml:space="preserve">indergarten through </w:t>
      </w:r>
      <w:r w:rsidRPr="006A167F">
        <w:rPr>
          <w:rStyle w:val="ksbanormal"/>
        </w:rPr>
        <w:t>f</w:t>
      </w:r>
      <w:r w:rsidR="00277DD7">
        <w:rPr>
          <w:rStyle w:val="ksbanormal"/>
        </w:rPr>
        <w:t>ive</w:t>
      </w:r>
      <w:r w:rsidRPr="006A167F">
        <w:rPr>
          <w:rStyle w:val="ksbanormal"/>
        </w:rPr>
        <w:t xml:space="preserve"> </w:t>
      </w:r>
      <w:r>
        <w:t>(K</w:t>
      </w:r>
      <w:r>
        <w:noBreakHyphen/>
      </w:r>
      <w:r w:rsidR="00277DD7">
        <w:rPr>
          <w:rStyle w:val="ksbanormal"/>
        </w:rPr>
        <w:t>5</w:t>
      </w:r>
      <w:r>
        <w:t xml:space="preserve">) shall be considered elementary childhood education; grades </w:t>
      </w:r>
      <w:r w:rsidR="00277DD7">
        <w:rPr>
          <w:rStyle w:val="ksbanormal"/>
        </w:rPr>
        <w:t>six</w:t>
      </w:r>
      <w:r w:rsidRPr="006A167F">
        <w:rPr>
          <w:rStyle w:val="ksbanormal"/>
        </w:rPr>
        <w:t xml:space="preserve"> </w:t>
      </w:r>
      <w:r>
        <w:t>through eight (</w:t>
      </w:r>
      <w:r w:rsidR="00277DD7">
        <w:t>6</w:t>
      </w:r>
      <w:r>
        <w:noBreakHyphen/>
        <w:t>8), middle childhood education; and grades nine through twelve (9</w:t>
      </w:r>
      <w:r>
        <w:noBreakHyphen/>
        <w:t>12), secondary education.</w:t>
      </w:r>
    </w:p>
    <w:p w:rsidR="00021E45" w:rsidRDefault="00021E45" w:rsidP="00021E45">
      <w:pPr>
        <w:pStyle w:val="sideheading"/>
      </w:pPr>
      <w:r>
        <w:t>References:</w:t>
      </w:r>
    </w:p>
    <w:p w:rsidR="00021E45" w:rsidRDefault="006F4745" w:rsidP="00021E45">
      <w:pPr>
        <w:pStyle w:val="Reference"/>
      </w:pPr>
      <w:hyperlink r:id="rId4" w:history="1">
        <w:r w:rsidR="00021E45">
          <w:rPr>
            <w:rStyle w:val="Hyperlink"/>
          </w:rPr>
          <w:t>KRS 157.320</w:t>
        </w:r>
      </w:hyperlink>
    </w:p>
    <w:p w:rsidR="00021E45" w:rsidRDefault="006F4745" w:rsidP="00021E45">
      <w:pPr>
        <w:pStyle w:val="Reference"/>
      </w:pPr>
      <w:hyperlink r:id="rId5" w:history="1">
        <w:r w:rsidR="00021E45">
          <w:rPr>
            <w:rStyle w:val="Hyperlink"/>
          </w:rPr>
          <w:t>KRS 158.030</w:t>
        </w:r>
      </w:hyperlink>
    </w:p>
    <w:p w:rsidR="00021E45" w:rsidRDefault="006F4745" w:rsidP="00021E45">
      <w:pPr>
        <w:pStyle w:val="Reference"/>
      </w:pPr>
      <w:hyperlink r:id="rId6" w:history="1">
        <w:r w:rsidR="00021E45">
          <w:rPr>
            <w:rStyle w:val="Hyperlink"/>
          </w:rPr>
          <w:t>KRS 157.3175</w:t>
        </w:r>
      </w:hyperlink>
    </w:p>
    <w:p w:rsidR="00021E45" w:rsidRDefault="00021E45" w:rsidP="00021E45">
      <w:pPr>
        <w:pStyle w:val="policytext"/>
        <w:jc w:val="right"/>
      </w:pPr>
      <w:r>
        <w:t>Adopted/Amended: 09/11/1991</w:t>
      </w:r>
    </w:p>
    <w:p w:rsidR="00C70222" w:rsidRDefault="00C70222"/>
    <w:sectPr w:rsidR="00C70222" w:rsidSect="00C7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1E45"/>
    <w:rsid w:val="00021E45"/>
    <w:rsid w:val="00277DD7"/>
    <w:rsid w:val="00297CD7"/>
    <w:rsid w:val="0039221E"/>
    <w:rsid w:val="0045796A"/>
    <w:rsid w:val="0066221C"/>
    <w:rsid w:val="006F4745"/>
    <w:rsid w:val="00C7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policytext"/>
    <w:link w:val="Heading1Char"/>
    <w:qFormat/>
    <w:rsid w:val="00021E45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E45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021E4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olicytitle">
    <w:name w:val="policytitle"/>
    <w:basedOn w:val="Normal"/>
    <w:rsid w:val="00021E45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words"/>
    </w:rPr>
  </w:style>
  <w:style w:type="paragraph" w:customStyle="1" w:styleId="sideheading">
    <w:name w:val="sideheading"/>
    <w:basedOn w:val="policytext"/>
    <w:next w:val="policytext"/>
    <w:rsid w:val="00021E45"/>
    <w:rPr>
      <w:b/>
      <w:smallCaps/>
    </w:rPr>
  </w:style>
  <w:style w:type="character" w:customStyle="1" w:styleId="ksbanormal">
    <w:name w:val="ksba normal"/>
    <w:basedOn w:val="DefaultParagraphFont"/>
    <w:rsid w:val="00021E45"/>
    <w:rPr>
      <w:rFonts w:ascii="Times New Roman" w:hAnsi="Times New Roman"/>
      <w:sz w:val="24"/>
    </w:rPr>
  </w:style>
  <w:style w:type="paragraph" w:customStyle="1" w:styleId="Reference">
    <w:name w:val="Reference"/>
    <w:basedOn w:val="policytext"/>
    <w:next w:val="policytext"/>
    <w:rsid w:val="00021E45"/>
    <w:pPr>
      <w:spacing w:after="0"/>
      <w:ind w:left="432"/>
    </w:pPr>
  </w:style>
  <w:style w:type="character" w:styleId="Hyperlink">
    <w:name w:val="Hyperlink"/>
    <w:basedOn w:val="DefaultParagraphFont"/>
    <w:rsid w:val="00021E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Manager.asp%3frequestarticle=\KRS\157-00\3175.pdf&amp;requesttype=krs" TargetMode="External"/><Relationship Id="rId5" Type="http://schemas.openxmlformats.org/officeDocument/2006/relationships/hyperlink" Target="file:///C:\DocumentManager.asp%3frequestarticle=\KRS\158-00\030.pdf&amp;requesttype=krs" TargetMode="External"/><Relationship Id="rId4" Type="http://schemas.openxmlformats.org/officeDocument/2006/relationships/hyperlink" Target="file:///C:\DocumentManager.asp%3frequestarticle=\KRS\157-00\320.pdf&amp;requesttype=k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1018</CharactersWithSpaces>
  <SharedDoc>false</SharedDoc>
  <HLinks>
    <vt:vector size="18" baseType="variant"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/DocumentManager.asp?requestarticle=/KRS/157-00/3175.pdf&amp;requesttype=krs</vt:lpwstr>
      </vt:variant>
      <vt:variant>
        <vt:lpwstr/>
      </vt:variant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/DocumentManager.asp?requestarticle=/KRS/158-00/030.pdf&amp;requesttype=krs</vt:lpwstr>
      </vt:variant>
      <vt:variant>
        <vt:lpwstr/>
      </vt:variant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/DocumentManager.asp?requestarticle=/KRS/157-00/320.pdf&amp;requesttype=krs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Wilson</dc:creator>
  <cp:lastModifiedBy>Vivian Fleenor</cp:lastModifiedBy>
  <cp:revision>2</cp:revision>
  <cp:lastPrinted>2011-11-08T14:01:00Z</cp:lastPrinted>
  <dcterms:created xsi:type="dcterms:W3CDTF">2011-11-08T17:51:00Z</dcterms:created>
  <dcterms:modified xsi:type="dcterms:W3CDTF">2011-11-08T17:51:00Z</dcterms:modified>
</cp:coreProperties>
</file>