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6E42" w:rsidRPr="004C6E42" w:rsidRDefault="004C6E42" w:rsidP="004C6E42">
      <w:pPr>
        <w:tabs>
          <w:tab w:val="left" w:pos="720"/>
          <w:tab w:val="left" w:pos="3600"/>
          <w:tab w:val="left" w:pos="7200"/>
        </w:tabs>
        <w:ind w:right="36"/>
        <w:jc w:val="left"/>
        <w:rPr>
          <w:rFonts w:ascii="Times New Roman" w:hAnsi="Times New Roman" w:cs="Times New Roman"/>
          <w:sz w:val="24"/>
          <w:szCs w:val="24"/>
        </w:rPr>
      </w:pPr>
      <w:r w:rsidRPr="004C6E42">
        <w:rPr>
          <w:rFonts w:ascii="Times New Roman" w:hAnsi="Times New Roman" w:cs="Times New Roman"/>
          <w:sz w:val="24"/>
          <w:szCs w:val="24"/>
        </w:rPr>
        <w:t>1</w:t>
      </w:r>
      <w:r>
        <w:rPr>
          <w:rFonts w:ascii="Times New Roman" w:hAnsi="Times New Roman" w:cs="Times New Roman"/>
          <w:sz w:val="24"/>
          <w:szCs w:val="24"/>
        </w:rPr>
        <w:t>09</w:t>
      </w:r>
      <w:r w:rsidRPr="004C6E42">
        <w:rPr>
          <w:rFonts w:ascii="Times New Roman" w:hAnsi="Times New Roman" w:cs="Times New Roman"/>
          <w:sz w:val="24"/>
          <w:szCs w:val="24"/>
        </w:rPr>
        <w:tab/>
      </w:r>
      <w:r w:rsidRPr="004C6E42">
        <w:rPr>
          <w:rFonts w:ascii="Times New Roman" w:hAnsi="Times New Roman" w:cs="Times New Roman"/>
          <w:sz w:val="24"/>
          <w:szCs w:val="24"/>
        </w:rPr>
        <w:tab/>
        <w:t xml:space="preserve">                                        OHIO    </w:t>
      </w:r>
      <w:r>
        <w:rPr>
          <w:rFonts w:ascii="Times New Roman" w:hAnsi="Times New Roman" w:cs="Times New Roman"/>
          <w:sz w:val="24"/>
          <w:szCs w:val="24"/>
        </w:rPr>
        <w:t xml:space="preserve">  </w:t>
      </w:r>
      <w:r w:rsidRPr="004C6E42">
        <w:rPr>
          <w:rFonts w:ascii="Times New Roman" w:hAnsi="Times New Roman" w:cs="Times New Roman"/>
          <w:sz w:val="24"/>
          <w:szCs w:val="24"/>
        </w:rPr>
        <w:t xml:space="preserve">    </w:t>
      </w:r>
      <w:r>
        <w:rPr>
          <w:rFonts w:ascii="Times New Roman" w:hAnsi="Times New Roman" w:cs="Times New Roman"/>
          <w:sz w:val="24"/>
          <w:szCs w:val="24"/>
        </w:rPr>
        <w:t xml:space="preserve">                             109</w:t>
      </w:r>
    </w:p>
    <w:p w:rsidR="004C6E42" w:rsidRPr="004C6E42" w:rsidRDefault="004C6E42" w:rsidP="004C6E42">
      <w:pPr>
        <w:tabs>
          <w:tab w:val="left" w:pos="720"/>
          <w:tab w:val="left" w:pos="3600"/>
          <w:tab w:val="left" w:pos="7200"/>
        </w:tabs>
        <w:ind w:right="36"/>
        <w:jc w:val="left"/>
        <w:rPr>
          <w:rFonts w:ascii="Times New Roman" w:hAnsi="Times New Roman" w:cs="Times New Roman"/>
          <w:b/>
          <w:sz w:val="24"/>
          <w:szCs w:val="24"/>
        </w:rPr>
      </w:pPr>
    </w:p>
    <w:p w:rsidR="004C6E42" w:rsidRDefault="004C6E42" w:rsidP="004C6E42">
      <w:pPr>
        <w:tabs>
          <w:tab w:val="left" w:pos="720"/>
          <w:tab w:val="left" w:pos="3600"/>
          <w:tab w:val="left" w:pos="7200"/>
        </w:tabs>
        <w:ind w:right="36"/>
        <w:jc w:val="left"/>
        <w:rPr>
          <w:rFonts w:ascii="Times New Roman" w:hAnsi="Times New Roman" w:cs="Times New Roman"/>
          <w:sz w:val="24"/>
          <w:szCs w:val="24"/>
        </w:rPr>
      </w:pPr>
      <w:r w:rsidRPr="004C6E42">
        <w:rPr>
          <w:rFonts w:ascii="Times New Roman" w:hAnsi="Times New Roman" w:cs="Times New Roman"/>
          <w:sz w:val="24"/>
          <w:szCs w:val="24"/>
        </w:rPr>
        <w:t xml:space="preserve">REGULAR                                                                      13                </w:t>
      </w:r>
      <w:r>
        <w:rPr>
          <w:rFonts w:ascii="Times New Roman" w:hAnsi="Times New Roman" w:cs="Times New Roman"/>
          <w:sz w:val="24"/>
          <w:szCs w:val="24"/>
        </w:rPr>
        <w:t>OCTO</w:t>
      </w:r>
      <w:r w:rsidRPr="004C6E42">
        <w:rPr>
          <w:rFonts w:ascii="Times New Roman" w:hAnsi="Times New Roman" w:cs="Times New Roman"/>
          <w:sz w:val="24"/>
          <w:szCs w:val="24"/>
        </w:rPr>
        <w:t xml:space="preserve">BER                  </w:t>
      </w:r>
      <w:r>
        <w:rPr>
          <w:rFonts w:ascii="Times New Roman" w:hAnsi="Times New Roman" w:cs="Times New Roman"/>
          <w:sz w:val="24"/>
          <w:szCs w:val="24"/>
        </w:rPr>
        <w:t xml:space="preserve"> </w:t>
      </w:r>
      <w:r w:rsidRPr="004C6E42">
        <w:rPr>
          <w:rFonts w:ascii="Times New Roman" w:hAnsi="Times New Roman" w:cs="Times New Roman"/>
          <w:sz w:val="24"/>
          <w:szCs w:val="24"/>
        </w:rPr>
        <w:t>2011</w:t>
      </w:r>
    </w:p>
    <w:p w:rsidR="004C6E42" w:rsidRDefault="004C6E42" w:rsidP="004C6E42">
      <w:pPr>
        <w:tabs>
          <w:tab w:val="left" w:pos="720"/>
          <w:tab w:val="left" w:pos="3600"/>
          <w:tab w:val="left" w:pos="7200"/>
        </w:tabs>
        <w:ind w:right="36"/>
        <w:jc w:val="left"/>
        <w:rPr>
          <w:rFonts w:ascii="Times New Roman" w:hAnsi="Times New Roman" w:cs="Times New Roman"/>
          <w:sz w:val="24"/>
          <w:szCs w:val="24"/>
        </w:rPr>
      </w:pPr>
    </w:p>
    <w:p w:rsidR="004C6E42" w:rsidRDefault="004C6E42" w:rsidP="004C6E42">
      <w:pPr>
        <w:tabs>
          <w:tab w:val="left" w:pos="720"/>
          <w:tab w:val="left" w:pos="3600"/>
          <w:tab w:val="left" w:pos="7200"/>
        </w:tabs>
        <w:ind w:right="36"/>
        <w:jc w:val="left"/>
        <w:rPr>
          <w:rFonts w:ascii="Times New Roman" w:hAnsi="Times New Roman" w:cs="Times New Roman"/>
          <w:sz w:val="24"/>
          <w:szCs w:val="24"/>
        </w:rPr>
      </w:pPr>
    </w:p>
    <w:p w:rsidR="004C6E42" w:rsidRDefault="004C6E42" w:rsidP="004C6E42">
      <w:pPr>
        <w:pStyle w:val="PlainText"/>
        <w:jc w:val="center"/>
        <w:rPr>
          <w:b/>
          <w:bCs/>
        </w:rPr>
      </w:pPr>
      <w:r>
        <w:rPr>
          <w:b/>
          <w:bCs/>
        </w:rPr>
        <w:t>Ohio County Fiscal Court</w:t>
      </w:r>
    </w:p>
    <w:p w:rsidR="004C6E42" w:rsidRDefault="004C6E42" w:rsidP="004C6E42">
      <w:pPr>
        <w:pStyle w:val="PlainText"/>
        <w:jc w:val="center"/>
      </w:pPr>
      <w:r>
        <w:t xml:space="preserve">September 27, 2011   </w:t>
      </w:r>
      <w:r>
        <w:t>3:30PM</w:t>
      </w:r>
    </w:p>
    <w:p w:rsidR="004C6E42" w:rsidRDefault="004C6E42" w:rsidP="004C6E42">
      <w:pPr>
        <w:pStyle w:val="PlainText"/>
        <w:jc w:val="center"/>
      </w:pPr>
      <w:r>
        <w:t>Fiscal Court Room</w:t>
      </w:r>
    </w:p>
    <w:p w:rsidR="004C6E42" w:rsidRDefault="004C6E42" w:rsidP="004C6E42">
      <w:pPr>
        <w:pStyle w:val="PlainText"/>
        <w:jc w:val="center"/>
      </w:pPr>
    </w:p>
    <w:p w:rsidR="004C6E42" w:rsidRDefault="004C6E42" w:rsidP="004C6E42">
      <w:pPr>
        <w:pStyle w:val="PlainText"/>
        <w:jc w:val="center"/>
      </w:pPr>
    </w:p>
    <w:p w:rsidR="004C6E42" w:rsidRDefault="004C6E42" w:rsidP="004C6E42">
      <w:pPr>
        <w:pStyle w:val="PlainText"/>
      </w:pPr>
      <w:r>
        <w:rPr>
          <w:b/>
        </w:rPr>
        <w:t xml:space="preserve">1. Call to Order-Judge Executive David Johnston </w:t>
      </w:r>
      <w:r>
        <w:t xml:space="preserve"> </w:t>
      </w:r>
    </w:p>
    <w:p w:rsidR="004C6E42" w:rsidRDefault="004C6E42" w:rsidP="004C6E42">
      <w:pPr>
        <w:pStyle w:val="PlainText"/>
      </w:pPr>
    </w:p>
    <w:p w:rsidR="004C6E42" w:rsidRDefault="004C6E42" w:rsidP="004C6E42">
      <w:pPr>
        <w:pStyle w:val="PlainText"/>
      </w:pPr>
      <w:r>
        <w:rPr>
          <w:b/>
        </w:rPr>
        <w:t xml:space="preserve">2. Prayer and Pledge-Pastor Marty Bowlds, Centertown Tabernacle </w:t>
      </w:r>
      <w:r>
        <w:t xml:space="preserve"> </w:t>
      </w:r>
    </w:p>
    <w:p w:rsidR="004C6E42" w:rsidRDefault="004C6E42" w:rsidP="004C6E42">
      <w:pPr>
        <w:pStyle w:val="PlainText"/>
      </w:pPr>
    </w:p>
    <w:p w:rsidR="004C6E42" w:rsidRDefault="004C6E42" w:rsidP="004C6E42">
      <w:pPr>
        <w:pStyle w:val="PlainText"/>
      </w:pPr>
      <w:r>
        <w:rPr>
          <w:b/>
        </w:rPr>
        <w:t xml:space="preserve">3. Approval of Previous Minutes from September 13 and 19-Beverly Geary, Fiscal Court Clerk </w:t>
      </w:r>
      <w:r>
        <w:t xml:space="preserve"> </w:t>
      </w:r>
    </w:p>
    <w:p w:rsidR="004C6E42" w:rsidRDefault="004C6E42" w:rsidP="004C6E42">
      <w:pPr>
        <w:pStyle w:val="PlainText"/>
      </w:pPr>
    </w:p>
    <w:p w:rsidR="004C6E42" w:rsidRDefault="004C6E42" w:rsidP="004C6E42">
      <w:pPr>
        <w:pStyle w:val="PlainText"/>
      </w:pPr>
      <w:r>
        <w:rPr>
          <w:b/>
        </w:rPr>
        <w:t xml:space="preserve">Motion Passed: </w:t>
      </w:r>
      <w:r>
        <w:t xml:space="preserve"> Motion made for the Court to approve the previous minutes from September 13 and 19 as presented by Fiscal Court Clerk-Beverly Geary passed with a motion by Larry Keown and a second by Kenny Autry.</w:t>
      </w:r>
    </w:p>
    <w:p w:rsidR="004C6E42" w:rsidRDefault="004C6E42" w:rsidP="004C6E42">
      <w:pPr>
        <w:pStyle w:val="PlainText"/>
      </w:pPr>
      <w:r>
        <w:t xml:space="preserve">  </w:t>
      </w:r>
    </w:p>
    <w:p w:rsidR="004C6E42" w:rsidRDefault="004C6E42" w:rsidP="004C6E42">
      <w:pPr>
        <w:pStyle w:val="PlainText"/>
      </w:pPr>
      <w:r>
        <w:t>Jason Bullock             Yes</w:t>
      </w:r>
    </w:p>
    <w:p w:rsidR="004C6E42" w:rsidRDefault="004C6E42" w:rsidP="004C6E42">
      <w:pPr>
        <w:pStyle w:val="PlainText"/>
      </w:pPr>
      <w:r>
        <w:t>Larry Keown               Yes</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4C6E42" w:rsidRDefault="004C6E42" w:rsidP="004C6E42">
      <w:pPr>
        <w:pStyle w:val="PlainText"/>
      </w:pPr>
      <w:r>
        <w:rPr>
          <w:b/>
        </w:rPr>
        <w:t xml:space="preserve">4. Bill, Claims and Transfers </w:t>
      </w:r>
      <w:r>
        <w:t xml:space="preserve"> </w:t>
      </w:r>
    </w:p>
    <w:p w:rsidR="004C6E42" w:rsidRDefault="004C6E42" w:rsidP="004C6E42">
      <w:pPr>
        <w:pStyle w:val="PlainText"/>
      </w:pPr>
    </w:p>
    <w:p w:rsidR="004C6E42" w:rsidRDefault="004C6E42" w:rsidP="004C6E42">
      <w:pPr>
        <w:pStyle w:val="PlainText"/>
      </w:pPr>
      <w:r>
        <w:rPr>
          <w:b/>
        </w:rPr>
        <w:t xml:space="preserve">Motion Passed: </w:t>
      </w:r>
      <w:r>
        <w:t xml:space="preserve"> Motion made for the Court to approve the Bills, Claims, Payments, and Transfers as presented by County Treasurer, Anne Melton passed with a motion by Kenny Autry and a second by Jason Bullock. </w:t>
      </w:r>
    </w:p>
    <w:p w:rsidR="004C6E42" w:rsidRDefault="004C6E42" w:rsidP="004C6E42">
      <w:pPr>
        <w:pStyle w:val="PlainText"/>
      </w:pPr>
    </w:p>
    <w:p w:rsidR="004C6E42" w:rsidRDefault="004C6E42" w:rsidP="004C6E42">
      <w:pPr>
        <w:pStyle w:val="PlainText"/>
      </w:pPr>
      <w:r>
        <w:t>Jason Bullock             Yes</w:t>
      </w:r>
    </w:p>
    <w:p w:rsidR="004C6E42" w:rsidRDefault="004C6E42" w:rsidP="004C6E42">
      <w:pPr>
        <w:pStyle w:val="PlainText"/>
      </w:pPr>
      <w:r>
        <w:t>Larry Keown               No</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4C6E42" w:rsidRDefault="004C6E42" w:rsidP="004C6E42">
      <w:pPr>
        <w:pStyle w:val="PlainText"/>
      </w:pPr>
      <w:r>
        <w:rPr>
          <w:b/>
        </w:rPr>
        <w:t xml:space="preserve">5. Bridge-Shiloh Road </w:t>
      </w:r>
      <w:r>
        <w:t xml:space="preserve"> </w:t>
      </w:r>
    </w:p>
    <w:p w:rsidR="004C6E42" w:rsidRDefault="004C6E42" w:rsidP="004C6E42">
      <w:pPr>
        <w:pStyle w:val="PlainText"/>
      </w:pPr>
    </w:p>
    <w:p w:rsidR="004C6E42" w:rsidRDefault="004C6E42" w:rsidP="004C6E42">
      <w:pPr>
        <w:pStyle w:val="PlainText"/>
      </w:pPr>
      <w:r>
        <w:rPr>
          <w:b/>
        </w:rPr>
        <w:t xml:space="preserve">Motion Passed: </w:t>
      </w:r>
      <w:r>
        <w:t xml:space="preserve"> Motion made for the Court to approve the replacement of 20 feet of pipeline, for $18,000 on Shiloh Church Road, purchased with Coal Severance Money passed with a motion by Kenny Autry and a second by Larry Keown.  </w:t>
      </w:r>
    </w:p>
    <w:p w:rsidR="004C6E42" w:rsidRDefault="004C6E42" w:rsidP="004C6E42">
      <w:pPr>
        <w:pStyle w:val="PlainText"/>
      </w:pPr>
      <w:r>
        <w:t>Jason Bullock             Yes</w:t>
      </w:r>
    </w:p>
    <w:p w:rsidR="004C6E42" w:rsidRDefault="004C6E42" w:rsidP="004C6E42">
      <w:pPr>
        <w:pStyle w:val="PlainText"/>
      </w:pPr>
      <w:r>
        <w:t>Larry Keown               Yes</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4C6E42" w:rsidRDefault="004C6E42" w:rsidP="004C6E42">
      <w:pPr>
        <w:pStyle w:val="PlainText"/>
        <w:rPr>
          <w:b/>
        </w:rPr>
      </w:pPr>
      <w:r>
        <w:rPr>
          <w:b/>
        </w:rPr>
        <w:t>6. Committee Reports</w:t>
      </w:r>
    </w:p>
    <w:p w:rsidR="004C6E42" w:rsidRDefault="004C6E42" w:rsidP="004C6E42">
      <w:pPr>
        <w:pStyle w:val="PlainText"/>
        <w:rPr>
          <w:b/>
        </w:rPr>
      </w:pPr>
    </w:p>
    <w:p w:rsidR="004C6E42" w:rsidRPr="004C6E42" w:rsidRDefault="004C6E42" w:rsidP="004C6E42">
      <w:pPr>
        <w:pStyle w:val="PlainText"/>
      </w:pPr>
      <w:r w:rsidRPr="004C6E42">
        <w:t>Weight Limit Ordinance will be discussed at the next meeting.</w:t>
      </w:r>
    </w:p>
    <w:p w:rsidR="004C6E42" w:rsidRPr="004C6E42" w:rsidRDefault="004C6E42" w:rsidP="004C6E42">
      <w:pPr>
        <w:pStyle w:val="PlainText"/>
      </w:pPr>
    </w:p>
    <w:p w:rsidR="004C6E42" w:rsidRDefault="004C6E42" w:rsidP="004C6E42">
      <w:pPr>
        <w:pStyle w:val="PlainText"/>
      </w:pPr>
      <w:r w:rsidRPr="004C6E42">
        <w:t xml:space="preserve">The 911 Board Road has a member getting ready to retire and will need someone to take the </w:t>
      </w:r>
      <w:r w:rsidRPr="004C6E42">
        <w:t>position</w:t>
      </w:r>
      <w:r>
        <w:t>.</w:t>
      </w:r>
      <w:r>
        <w:rPr>
          <w:b/>
        </w:rPr>
        <w:t xml:space="preserve"> </w:t>
      </w:r>
      <w:r>
        <w:t xml:space="preserve"> </w:t>
      </w:r>
    </w:p>
    <w:p w:rsidR="004C6E42" w:rsidRDefault="004C6E42" w:rsidP="004C6E42">
      <w:pPr>
        <w:pStyle w:val="PlainText"/>
      </w:pPr>
    </w:p>
    <w:p w:rsidR="004C6E42" w:rsidRDefault="004C6E42" w:rsidP="004C6E42">
      <w:pPr>
        <w:pStyle w:val="PlainText"/>
      </w:pPr>
      <w:r>
        <w:rPr>
          <w:b/>
        </w:rPr>
        <w:t xml:space="preserve">7. *Other business open to any magistrate, public official or the general public </w:t>
      </w:r>
      <w:r>
        <w:t xml:space="preserve"> </w:t>
      </w:r>
    </w:p>
    <w:p w:rsidR="004C6E42" w:rsidRDefault="004C6E42" w:rsidP="004C6E42">
      <w:pPr>
        <w:pStyle w:val="PlainText"/>
      </w:pPr>
    </w:p>
    <w:p w:rsidR="004C6E42" w:rsidRDefault="004C6E42" w:rsidP="004C6E42">
      <w:pPr>
        <w:pStyle w:val="PlainText"/>
      </w:pPr>
      <w:r>
        <w:rPr>
          <w:b/>
        </w:rPr>
        <w:t xml:space="preserve">Motion Passed: </w:t>
      </w:r>
      <w:r>
        <w:t xml:space="preserve"> Motion made for the Court to approve to amend and correct the hire date of Brittany Thompson, Court Security from September 2, 2011 to the effective date of August 29, 2011 passed with a motion by David Johnston and a second by Larry Keown. </w:t>
      </w:r>
    </w:p>
    <w:p w:rsidR="004C6E42" w:rsidRDefault="004C6E42" w:rsidP="004C6E42">
      <w:pPr>
        <w:pStyle w:val="PlainText"/>
      </w:pPr>
      <w:r>
        <w:t xml:space="preserve"> </w:t>
      </w:r>
    </w:p>
    <w:p w:rsidR="004C6E42" w:rsidRDefault="004C6E42" w:rsidP="004C6E42">
      <w:pPr>
        <w:pStyle w:val="PlainText"/>
      </w:pPr>
      <w:r>
        <w:t>Jason Bullock             Yes</w:t>
      </w:r>
    </w:p>
    <w:p w:rsidR="004C6E42" w:rsidRDefault="004C6E42" w:rsidP="004C6E42">
      <w:pPr>
        <w:pStyle w:val="PlainText"/>
      </w:pPr>
      <w:r>
        <w:t>Larry Keown               Yes</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4C6E42" w:rsidRPr="004C6E42" w:rsidRDefault="004C6E42" w:rsidP="004C6E42">
      <w:pPr>
        <w:tabs>
          <w:tab w:val="left" w:pos="720"/>
          <w:tab w:val="left" w:pos="3600"/>
          <w:tab w:val="left" w:pos="7200"/>
        </w:tabs>
        <w:ind w:right="36"/>
        <w:jc w:val="left"/>
        <w:rPr>
          <w:rFonts w:ascii="Times New Roman" w:hAnsi="Times New Roman" w:cs="Times New Roman"/>
          <w:sz w:val="24"/>
          <w:szCs w:val="24"/>
        </w:rPr>
      </w:pPr>
      <w:r w:rsidRPr="004C6E42">
        <w:rPr>
          <w:rFonts w:ascii="Times New Roman" w:hAnsi="Times New Roman" w:cs="Times New Roman"/>
          <w:sz w:val="24"/>
          <w:szCs w:val="24"/>
        </w:rPr>
        <w:t>1</w:t>
      </w:r>
      <w:r>
        <w:rPr>
          <w:rFonts w:ascii="Times New Roman" w:hAnsi="Times New Roman" w:cs="Times New Roman"/>
          <w:sz w:val="24"/>
          <w:szCs w:val="24"/>
        </w:rPr>
        <w:t>10</w:t>
      </w:r>
      <w:r w:rsidRPr="004C6E42">
        <w:rPr>
          <w:rFonts w:ascii="Times New Roman" w:hAnsi="Times New Roman" w:cs="Times New Roman"/>
          <w:sz w:val="24"/>
          <w:szCs w:val="24"/>
        </w:rPr>
        <w:tab/>
      </w:r>
      <w:r w:rsidRPr="004C6E42">
        <w:rPr>
          <w:rFonts w:ascii="Times New Roman" w:hAnsi="Times New Roman" w:cs="Times New Roman"/>
          <w:sz w:val="24"/>
          <w:szCs w:val="24"/>
        </w:rPr>
        <w:tab/>
        <w:t xml:space="preserve">                                        OHIO    </w:t>
      </w:r>
      <w:r>
        <w:rPr>
          <w:rFonts w:ascii="Times New Roman" w:hAnsi="Times New Roman" w:cs="Times New Roman"/>
          <w:sz w:val="24"/>
          <w:szCs w:val="24"/>
        </w:rPr>
        <w:t xml:space="preserve">  </w:t>
      </w:r>
      <w:r w:rsidRPr="004C6E42">
        <w:rPr>
          <w:rFonts w:ascii="Times New Roman" w:hAnsi="Times New Roman" w:cs="Times New Roman"/>
          <w:sz w:val="24"/>
          <w:szCs w:val="24"/>
        </w:rPr>
        <w:t xml:space="preserve">    </w:t>
      </w:r>
      <w:r>
        <w:rPr>
          <w:rFonts w:ascii="Times New Roman" w:hAnsi="Times New Roman" w:cs="Times New Roman"/>
          <w:sz w:val="24"/>
          <w:szCs w:val="24"/>
        </w:rPr>
        <w:t xml:space="preserve">                             110</w:t>
      </w:r>
    </w:p>
    <w:p w:rsidR="004C6E42" w:rsidRPr="004C6E42" w:rsidRDefault="004C6E42" w:rsidP="004C6E42">
      <w:pPr>
        <w:tabs>
          <w:tab w:val="left" w:pos="720"/>
          <w:tab w:val="left" w:pos="3600"/>
          <w:tab w:val="left" w:pos="7200"/>
        </w:tabs>
        <w:ind w:right="36"/>
        <w:jc w:val="left"/>
        <w:rPr>
          <w:rFonts w:ascii="Times New Roman" w:hAnsi="Times New Roman" w:cs="Times New Roman"/>
          <w:b/>
          <w:sz w:val="24"/>
          <w:szCs w:val="24"/>
        </w:rPr>
      </w:pPr>
    </w:p>
    <w:p w:rsidR="004C6E42" w:rsidRDefault="004C6E42" w:rsidP="004C6E42">
      <w:pPr>
        <w:tabs>
          <w:tab w:val="left" w:pos="720"/>
          <w:tab w:val="left" w:pos="3600"/>
          <w:tab w:val="left" w:pos="7200"/>
        </w:tabs>
        <w:ind w:right="36"/>
        <w:jc w:val="left"/>
        <w:rPr>
          <w:rFonts w:ascii="Times New Roman" w:hAnsi="Times New Roman" w:cs="Times New Roman"/>
          <w:sz w:val="24"/>
          <w:szCs w:val="24"/>
        </w:rPr>
      </w:pPr>
      <w:r w:rsidRPr="004C6E42">
        <w:rPr>
          <w:rFonts w:ascii="Times New Roman" w:hAnsi="Times New Roman" w:cs="Times New Roman"/>
          <w:sz w:val="24"/>
          <w:szCs w:val="24"/>
        </w:rPr>
        <w:t xml:space="preserve">REGULAR                                                                      13                </w:t>
      </w:r>
      <w:r>
        <w:rPr>
          <w:rFonts w:ascii="Times New Roman" w:hAnsi="Times New Roman" w:cs="Times New Roman"/>
          <w:sz w:val="24"/>
          <w:szCs w:val="24"/>
        </w:rPr>
        <w:t>OCTO</w:t>
      </w:r>
      <w:r w:rsidRPr="004C6E42">
        <w:rPr>
          <w:rFonts w:ascii="Times New Roman" w:hAnsi="Times New Roman" w:cs="Times New Roman"/>
          <w:sz w:val="24"/>
          <w:szCs w:val="24"/>
        </w:rPr>
        <w:t xml:space="preserve">BER                  </w:t>
      </w:r>
      <w:r>
        <w:rPr>
          <w:rFonts w:ascii="Times New Roman" w:hAnsi="Times New Roman" w:cs="Times New Roman"/>
          <w:sz w:val="24"/>
          <w:szCs w:val="24"/>
        </w:rPr>
        <w:t xml:space="preserve"> </w:t>
      </w:r>
      <w:r w:rsidRPr="004C6E42">
        <w:rPr>
          <w:rFonts w:ascii="Times New Roman" w:hAnsi="Times New Roman" w:cs="Times New Roman"/>
          <w:sz w:val="24"/>
          <w:szCs w:val="24"/>
        </w:rPr>
        <w:t>2011</w:t>
      </w:r>
    </w:p>
    <w:p w:rsidR="004C6E42" w:rsidRDefault="004C6E42" w:rsidP="004C6E42">
      <w:pPr>
        <w:tabs>
          <w:tab w:val="left" w:pos="720"/>
          <w:tab w:val="left" w:pos="3600"/>
          <w:tab w:val="left" w:pos="7200"/>
        </w:tabs>
        <w:ind w:right="36"/>
        <w:jc w:val="left"/>
        <w:rPr>
          <w:rFonts w:ascii="Times New Roman" w:hAnsi="Times New Roman" w:cs="Times New Roman"/>
          <w:sz w:val="24"/>
          <w:szCs w:val="24"/>
        </w:rPr>
      </w:pPr>
    </w:p>
    <w:p w:rsidR="004C6E42" w:rsidRDefault="004C6E42" w:rsidP="004C6E42">
      <w:pPr>
        <w:tabs>
          <w:tab w:val="left" w:pos="720"/>
          <w:tab w:val="left" w:pos="3600"/>
          <w:tab w:val="left" w:pos="7200"/>
        </w:tabs>
        <w:ind w:right="36"/>
        <w:jc w:val="left"/>
        <w:rPr>
          <w:rFonts w:ascii="Times New Roman" w:hAnsi="Times New Roman" w:cs="Times New Roman"/>
          <w:sz w:val="24"/>
          <w:szCs w:val="24"/>
        </w:rPr>
      </w:pPr>
    </w:p>
    <w:p w:rsidR="004C6E42" w:rsidRDefault="004C6E42" w:rsidP="004C6E42">
      <w:pPr>
        <w:pStyle w:val="PlainText"/>
      </w:pPr>
      <w:r>
        <w:rPr>
          <w:b/>
        </w:rPr>
        <w:t xml:space="preserve">Motion Passed: </w:t>
      </w:r>
      <w:r>
        <w:t xml:space="preserve"> Motion made for the Court to approve to declare old server as surplus and donate to the City of Hartford passed with a motion by David Johnston and a second by Larry Keown. </w:t>
      </w:r>
    </w:p>
    <w:p w:rsidR="004C6E42" w:rsidRDefault="004C6E42" w:rsidP="004C6E42">
      <w:pPr>
        <w:pStyle w:val="PlainText"/>
      </w:pPr>
      <w:r>
        <w:t xml:space="preserve"> </w:t>
      </w:r>
    </w:p>
    <w:p w:rsidR="004C6E42" w:rsidRDefault="004C6E42" w:rsidP="004C6E42">
      <w:pPr>
        <w:pStyle w:val="PlainText"/>
      </w:pPr>
      <w:r>
        <w:t>Jason Bullock             Yes</w:t>
      </w:r>
    </w:p>
    <w:p w:rsidR="004C6E42" w:rsidRDefault="004C6E42" w:rsidP="004C6E42">
      <w:pPr>
        <w:pStyle w:val="PlainText"/>
      </w:pPr>
      <w:r>
        <w:t>Larry Keown               Yes</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4C6E42" w:rsidRDefault="004C6E42" w:rsidP="004C6E42">
      <w:pPr>
        <w:pStyle w:val="PlainText"/>
      </w:pPr>
      <w:r>
        <w:rPr>
          <w:b/>
        </w:rPr>
        <w:t xml:space="preserve">Motion Passed: </w:t>
      </w:r>
      <w:r>
        <w:t xml:space="preserve"> Motion made for the Court to approve to add Wilderness Lane to the waterline prioritization list passed with a motion by Kenny Autry and a second by Larry Keown. </w:t>
      </w:r>
    </w:p>
    <w:p w:rsidR="004C6E42" w:rsidRDefault="004C6E42" w:rsidP="004C6E42">
      <w:pPr>
        <w:pStyle w:val="PlainText"/>
      </w:pPr>
    </w:p>
    <w:p w:rsidR="004C6E42" w:rsidRDefault="004C6E42" w:rsidP="004C6E42">
      <w:pPr>
        <w:pStyle w:val="PlainText"/>
      </w:pPr>
      <w:r>
        <w:t>Jason Bullock             Yes</w:t>
      </w:r>
    </w:p>
    <w:p w:rsidR="004C6E42" w:rsidRDefault="004C6E42" w:rsidP="004C6E42">
      <w:pPr>
        <w:pStyle w:val="PlainText"/>
      </w:pPr>
      <w:r>
        <w:t>Larry Keown               Yes</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CE7003" w:rsidRDefault="004C6E42" w:rsidP="004C6E42">
      <w:pPr>
        <w:pStyle w:val="PlainText"/>
      </w:pPr>
      <w:r>
        <w:rPr>
          <w:b/>
        </w:rPr>
        <w:t xml:space="preserve">Motion Withdrawn: </w:t>
      </w:r>
      <w:r>
        <w:t xml:space="preserve"> Motion made for the Court to add Melba Lane to the waterline prioritization list was withdrawn by Larry Keown.</w:t>
      </w:r>
    </w:p>
    <w:p w:rsidR="00CE7003" w:rsidRDefault="00CE7003" w:rsidP="004C6E42">
      <w:pPr>
        <w:pStyle w:val="PlainText"/>
      </w:pPr>
    </w:p>
    <w:p w:rsidR="004C6E42" w:rsidRDefault="00CE7003" w:rsidP="004C6E42">
      <w:pPr>
        <w:pStyle w:val="PlainText"/>
      </w:pPr>
      <w:r>
        <w:rPr>
          <w:b/>
        </w:rPr>
        <w:t xml:space="preserve">Discussion:  </w:t>
      </w:r>
      <w:bookmarkStart w:id="0" w:name="_GoBack"/>
      <w:bookmarkEnd w:id="0"/>
      <w:r w:rsidR="004C6E42" w:rsidRPr="004C6E42">
        <w:t>Magistrate Michael McKenney informed the Court of public concern with the lack of open evening hours at the Ohio County Senior Center.  Someone in the public asked that it be open for more hours and nights throughout the week and the Court let those concerned know that it will eventually be open more, once there is more help available to work at night to keep it open.</w:t>
      </w:r>
    </w:p>
    <w:p w:rsidR="004C6E42" w:rsidRDefault="004C6E42" w:rsidP="004C6E42">
      <w:pPr>
        <w:pStyle w:val="PlainText"/>
      </w:pPr>
    </w:p>
    <w:p w:rsidR="004C6E42" w:rsidRDefault="004C6E42" w:rsidP="004C6E42">
      <w:pPr>
        <w:pStyle w:val="PlainText"/>
      </w:pPr>
      <w:r>
        <w:rPr>
          <w:b/>
        </w:rPr>
        <w:t xml:space="preserve">8. Adjournment </w:t>
      </w:r>
      <w:r>
        <w:t xml:space="preserve"> </w:t>
      </w:r>
    </w:p>
    <w:p w:rsidR="004C6E42" w:rsidRDefault="004C6E42" w:rsidP="004C6E42">
      <w:pPr>
        <w:pStyle w:val="PlainText"/>
      </w:pPr>
    </w:p>
    <w:p w:rsidR="00CE7003" w:rsidRDefault="004C6E42" w:rsidP="004C6E42">
      <w:pPr>
        <w:pStyle w:val="PlainText"/>
      </w:pPr>
      <w:r>
        <w:rPr>
          <w:b/>
        </w:rPr>
        <w:t xml:space="preserve">Motion Passed: </w:t>
      </w:r>
      <w:r>
        <w:t xml:space="preserve">  </w:t>
      </w:r>
      <w:r w:rsidR="00CE7003">
        <w:t xml:space="preserve">Motion made for the Court to approve to adjourn the meeting </w:t>
      </w:r>
      <w:r>
        <w:t>passed with a motion by Larry Keown and a second by Kenny Autry.</w:t>
      </w:r>
    </w:p>
    <w:p w:rsidR="004C6E42" w:rsidRDefault="004C6E42" w:rsidP="004C6E42">
      <w:pPr>
        <w:pStyle w:val="PlainText"/>
      </w:pPr>
      <w:r>
        <w:t xml:space="preserve">  </w:t>
      </w:r>
    </w:p>
    <w:p w:rsidR="004C6E42" w:rsidRDefault="004C6E42" w:rsidP="004C6E42">
      <w:pPr>
        <w:pStyle w:val="PlainText"/>
      </w:pPr>
      <w:r>
        <w:t>Jason Bullock             Yes</w:t>
      </w:r>
    </w:p>
    <w:p w:rsidR="004C6E42" w:rsidRDefault="004C6E42" w:rsidP="004C6E42">
      <w:pPr>
        <w:pStyle w:val="PlainText"/>
      </w:pPr>
      <w:r>
        <w:t>Larry Keown               Yes</w:t>
      </w:r>
    </w:p>
    <w:p w:rsidR="004C6E42" w:rsidRDefault="004C6E42" w:rsidP="004C6E42">
      <w:pPr>
        <w:pStyle w:val="PlainText"/>
      </w:pPr>
      <w:r>
        <w:t>Michael McKenney          Yes</w:t>
      </w:r>
    </w:p>
    <w:p w:rsidR="004C6E42" w:rsidRDefault="004C6E42" w:rsidP="004C6E42">
      <w:pPr>
        <w:pStyle w:val="PlainText"/>
      </w:pPr>
      <w:r>
        <w:t>Brandon Thomas            Yes</w:t>
      </w:r>
    </w:p>
    <w:p w:rsidR="004C6E42" w:rsidRDefault="004C6E42" w:rsidP="004C6E42">
      <w:pPr>
        <w:pStyle w:val="PlainText"/>
      </w:pPr>
      <w:r>
        <w:t>Kenny Autry               Yes</w:t>
      </w:r>
    </w:p>
    <w:p w:rsidR="004C6E42" w:rsidRDefault="004C6E42" w:rsidP="004C6E42">
      <w:pPr>
        <w:pStyle w:val="PlainText"/>
      </w:pPr>
      <w:r>
        <w:t>David Johnston            Yes</w:t>
      </w:r>
    </w:p>
    <w:p w:rsidR="004C6E42" w:rsidRDefault="004C6E42" w:rsidP="004C6E42">
      <w:pPr>
        <w:pStyle w:val="PlainText"/>
      </w:pPr>
    </w:p>
    <w:p w:rsidR="004C6E42" w:rsidRDefault="004C6E42" w:rsidP="004C6E42">
      <w:pPr>
        <w:pStyle w:val="PlainText"/>
      </w:pPr>
    </w:p>
    <w:p w:rsidR="004C6E42" w:rsidRDefault="004C6E42" w:rsidP="004C6E42">
      <w:pPr>
        <w:pStyle w:val="PlainText"/>
      </w:pPr>
    </w:p>
    <w:p w:rsidR="004C6E42" w:rsidRDefault="004C6E42" w:rsidP="004C6E42">
      <w:pPr>
        <w:pStyle w:val="PlainText"/>
      </w:pPr>
    </w:p>
    <w:p w:rsidR="004C6E42" w:rsidRDefault="004C6E42" w:rsidP="004C6E42">
      <w:pPr>
        <w:pStyle w:val="PlainText"/>
      </w:pPr>
      <w:r>
        <w:t>_____________________________________</w:t>
      </w:r>
    </w:p>
    <w:p w:rsidR="004C6E42" w:rsidRDefault="004C6E42" w:rsidP="004C6E42">
      <w:pPr>
        <w:pStyle w:val="PlainText"/>
      </w:pPr>
      <w:r>
        <w:t>Judge Executive</w:t>
      </w:r>
    </w:p>
    <w:p w:rsidR="004C6E42" w:rsidRDefault="004C6E42" w:rsidP="004C6E42">
      <w:pPr>
        <w:pStyle w:val="PlainText"/>
      </w:pPr>
    </w:p>
    <w:p w:rsidR="004C6E42" w:rsidRDefault="004C6E42" w:rsidP="004C6E42">
      <w:pPr>
        <w:pStyle w:val="PlainText"/>
      </w:pPr>
      <w:r>
        <w:t>_____________________________________</w:t>
      </w:r>
    </w:p>
    <w:p w:rsidR="004C6E42" w:rsidRDefault="004C6E42" w:rsidP="004C6E42">
      <w:pPr>
        <w:pStyle w:val="PlainText"/>
      </w:pPr>
      <w:r>
        <w:t>Ohio County Fiscal Court Clerk</w:t>
      </w:r>
    </w:p>
    <w:p w:rsidR="00FB1D49" w:rsidRDefault="00FB1D49" w:rsidP="004C6E42">
      <w:pPr>
        <w:jc w:val="left"/>
      </w:pPr>
    </w:p>
    <w:sectPr w:rsidR="00FB1D49" w:rsidSect="004C6E42">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6E42"/>
    <w:rsid w:val="004C6E42"/>
    <w:rsid w:val="00CE7003"/>
    <w:rsid w:val="00FB1D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6E42"/>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4C6E42"/>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4C6E42"/>
    <w:pPr>
      <w:jc w:val="left"/>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semiHidden/>
    <w:rsid w:val="004C6E42"/>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039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659</Words>
  <Characters>3761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Beverly Geary</dc:creator>
  <cp:lastModifiedBy>Beverly Geary</cp:lastModifiedBy>
  <cp:revision>1</cp:revision>
  <dcterms:created xsi:type="dcterms:W3CDTF">2011-10-07T20:48:00Z</dcterms:created>
  <dcterms:modified xsi:type="dcterms:W3CDTF">2011-10-07T21:01:00Z</dcterms:modified>
</cp:coreProperties>
</file>