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51" w:rsidRDefault="00A10D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SUPERINTENDENT’S REPORT </w:t>
      </w:r>
    </w:p>
    <w:p w:rsidR="00A10D2A" w:rsidRDefault="00A10D2A">
      <w:pPr>
        <w:rPr>
          <w:b/>
          <w:sz w:val="28"/>
          <w:szCs w:val="28"/>
          <w:u w:val="single"/>
        </w:rPr>
      </w:pPr>
    </w:p>
    <w:p w:rsidR="00C85368" w:rsidRDefault="00A10D2A">
      <w:pPr>
        <w:rPr>
          <w:sz w:val="28"/>
          <w:szCs w:val="28"/>
        </w:rPr>
      </w:pPr>
      <w:r>
        <w:rPr>
          <w:sz w:val="28"/>
          <w:szCs w:val="28"/>
        </w:rPr>
        <w:t>1. Attended the NKASS and NKECS meeting</w:t>
      </w:r>
    </w:p>
    <w:p w:rsidR="00A10D2A" w:rsidRDefault="00A10D2A">
      <w:pPr>
        <w:rPr>
          <w:sz w:val="28"/>
          <w:szCs w:val="28"/>
        </w:rPr>
      </w:pPr>
      <w:r>
        <w:rPr>
          <w:sz w:val="28"/>
          <w:szCs w:val="28"/>
        </w:rPr>
        <w:t>2. Personnel Report:</w:t>
      </w:r>
    </w:p>
    <w:p w:rsidR="00A10D2A" w:rsidRDefault="00A10D2A">
      <w:pPr>
        <w:rPr>
          <w:sz w:val="28"/>
          <w:szCs w:val="28"/>
        </w:rPr>
      </w:pPr>
      <w:r>
        <w:rPr>
          <w:sz w:val="28"/>
          <w:szCs w:val="28"/>
        </w:rPr>
        <w:t xml:space="preserve">     Chelsea Boggs – Primary Teacher – Resignation</w:t>
      </w:r>
    </w:p>
    <w:p w:rsidR="00A10D2A" w:rsidRDefault="00A10D2A">
      <w:pPr>
        <w:rPr>
          <w:sz w:val="28"/>
          <w:szCs w:val="28"/>
        </w:rPr>
      </w:pPr>
      <w:r>
        <w:rPr>
          <w:sz w:val="28"/>
          <w:szCs w:val="28"/>
        </w:rPr>
        <w:t>3. Request Items:</w:t>
      </w:r>
    </w:p>
    <w:p w:rsidR="00A10D2A" w:rsidRDefault="00A10D2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100 days or more of employment defined as receiving benefits</w:t>
      </w:r>
    </w:p>
    <w:p w:rsidR="00A10D2A" w:rsidRDefault="00A10D2A">
      <w:pPr>
        <w:rPr>
          <w:sz w:val="28"/>
          <w:szCs w:val="28"/>
        </w:rPr>
      </w:pPr>
      <w:r>
        <w:rPr>
          <w:sz w:val="28"/>
          <w:szCs w:val="28"/>
        </w:rPr>
        <w:tab/>
        <w:t>Adjust the Superintendent’s Salary to DWT for 2012</w:t>
      </w:r>
    </w:p>
    <w:p w:rsidR="00C85368" w:rsidRDefault="00C85368">
      <w:pPr>
        <w:rPr>
          <w:sz w:val="28"/>
          <w:szCs w:val="28"/>
        </w:rPr>
      </w:pPr>
      <w:r>
        <w:rPr>
          <w:sz w:val="28"/>
          <w:szCs w:val="28"/>
        </w:rPr>
        <w:t>4. KSBA Training Sept.15</w:t>
      </w:r>
    </w:p>
    <w:p w:rsidR="00C85368" w:rsidRDefault="00C85368">
      <w:pPr>
        <w:rPr>
          <w:sz w:val="28"/>
          <w:szCs w:val="28"/>
        </w:rPr>
      </w:pPr>
      <w:r>
        <w:rPr>
          <w:sz w:val="28"/>
          <w:szCs w:val="28"/>
        </w:rPr>
        <w:t>5. Diversity Program</w:t>
      </w:r>
    </w:p>
    <w:p w:rsidR="006D0AF8" w:rsidRDefault="006D0AF8">
      <w:pPr>
        <w:rPr>
          <w:sz w:val="28"/>
          <w:szCs w:val="28"/>
        </w:rPr>
      </w:pPr>
      <w:r>
        <w:rPr>
          <w:sz w:val="28"/>
          <w:szCs w:val="28"/>
        </w:rPr>
        <w:t>6.  Lions’ Pride Budget</w:t>
      </w:r>
    </w:p>
    <w:p w:rsidR="00A10D2A" w:rsidRDefault="00A10D2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10D2A" w:rsidRPr="00A10D2A" w:rsidRDefault="00A10D2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10D2A" w:rsidRPr="00A10D2A" w:rsidSect="007A1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D2A"/>
    <w:rsid w:val="006D0AF8"/>
    <w:rsid w:val="007A1251"/>
    <w:rsid w:val="00A10D2A"/>
    <w:rsid w:val="00C85368"/>
    <w:rsid w:val="00D9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2011-08-11T19:34:00Z</dcterms:created>
  <dcterms:modified xsi:type="dcterms:W3CDTF">2011-08-11T20:39:00Z</dcterms:modified>
</cp:coreProperties>
</file>