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7F9FD"/>
        <w:tblCellMar>
          <w:left w:w="0" w:type="dxa"/>
          <w:right w:w="0" w:type="dxa"/>
        </w:tblCellMar>
        <w:tblLook w:val="04A0"/>
      </w:tblPr>
      <w:tblGrid>
        <w:gridCol w:w="8591"/>
        <w:gridCol w:w="422"/>
        <w:gridCol w:w="422"/>
      </w:tblGrid>
      <w:tr w:rsidR="008D4A3C" w:rsidRPr="008D4A3C" w:rsidTr="008D4A3C">
        <w:trPr>
          <w:gridAfter w:val="1"/>
          <w:wAfter w:w="21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9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A3C" w:rsidRPr="008D4A3C" w:rsidRDefault="008D4A3C" w:rsidP="008D4A3C">
            <w:pPr>
              <w:spacing w:before="100" w:beforeAutospacing="1" w:after="72" w:line="240" w:lineRule="auto"/>
              <w:jc w:val="center"/>
              <w:outlineLvl w:val="0"/>
              <w:rPr>
                <w:rFonts w:ascii="Verdana" w:eastAsia="Times New Roman" w:hAnsi="Verdana" w:cs="Helvetica"/>
                <w:b/>
                <w:bCs/>
                <w:color w:val="49040C"/>
                <w:kern w:val="36"/>
                <w:sz w:val="20"/>
                <w:szCs w:val="20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kern w:val="36"/>
                <w:sz w:val="20"/>
                <w:szCs w:val="20"/>
              </w:rPr>
              <w:t>2011 Kentucky Teaching, Empowering, Leading &amp; Learning Survey Summary Results</w:t>
            </w:r>
          </w:p>
          <w:p w:rsidR="008D4A3C" w:rsidRPr="008D4A3C" w:rsidRDefault="008D4A3C" w:rsidP="008D4A3C">
            <w:pPr>
              <w:numPr>
                <w:ilvl w:val="0"/>
                <w:numId w:val="1"/>
              </w:numPr>
              <w:spacing w:after="0" w:line="384" w:lineRule="atLeast"/>
              <w:ind w:left="75"/>
              <w:jc w:val="center"/>
              <w:textAlignment w:val="top"/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  <w:t xml:space="preserve">Kentucky (80.32% responded) </w:t>
            </w:r>
          </w:p>
          <w:p w:rsidR="008D4A3C" w:rsidRPr="008D4A3C" w:rsidRDefault="008D4A3C" w:rsidP="008D4A3C">
            <w:pPr>
              <w:numPr>
                <w:ilvl w:val="0"/>
                <w:numId w:val="1"/>
              </w:numPr>
              <w:spacing w:after="0" w:line="384" w:lineRule="atLeast"/>
              <w:ind w:left="75"/>
              <w:jc w:val="center"/>
              <w:textAlignment w:val="top"/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  <w:t>District: Southgate (86.96% responded)</w:t>
            </w:r>
          </w:p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Time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Q2.1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the use of time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Class sizes are reasonable such that teachers have the time available to meet the needs of all students.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78.9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58.8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Teachers have time available to collaborate with colleagues.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47.4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66.0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Teachers are allowed to focus on educating students with minimal interruptions.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65.1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The non-instructional time provided for teachers in my school is sufficient.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57.9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60.6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Efforts are made to minimize the amount of routine paperwork teachers are required to do.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57.9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50.5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Teachers have sufficient instructional time to meet the needs of all students.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62.6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Teachers are protected from duties that interfere with their essential role of educating students.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63.2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68.9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Facilities and Resources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Q3.1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your school facilities and resources.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Teachers have sufficient access to appropriate instructional materials.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63.2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79.5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Teachers have sufficient access to instructional technology, including computers, printers, software and internet access.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Teachers have access to reliable communication technology, including phones, faxes and email.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94.5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Teachers have sufficient access to office equipment and supplies such as copy machines, paper, pens, etc.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83.2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Teachers have sufficient access to a broad range of professional support personnel.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The school environment is clean and well maintained.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82.9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Teachers have adequate space to work productively.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42.1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82.1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h. The physical environment of classrooms in this school supports teaching and learning.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45.0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86.0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proofErr w:type="spell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i</w:t>
                  </w:r>
                  <w:proofErr w:type="spell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. The reliability and speed of Internet connections in this school are sufficient to support instructional practices.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81.7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Community Support and Involvement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Q4.1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community support and involvement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Parents/guardians are influential decision makers in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66.5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This school maintains clear, two-way communication with the community.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This school does a good job of encouraging parent/guardian involvement.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89.5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Teachers provide parents/guardians with useful information about student learning.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93.2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Parents/guardians know what is going on in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Parents/guardians support teachers, contributing to their success with students.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66.2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Community members support teachers, contributing to their success with students.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76.5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78.4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h. The community we serve is supportive of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89.5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81.7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Managing Student Conduct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Q5.1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managing student conduct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Students at this school understand expectations for their conduct.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85.3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Students at this school follow rules of conduct.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71.4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Policies and procedures about student conduct are clearly understood by the faculty.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83.2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School administrators consistently enforce rules for student conduct.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e. School administrators support teachers' efforts to maintain </w:t>
                  </w: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discipline in the classroom.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78.9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79.6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Teachers consistently enforce rules for student conduct.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77.6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g. The faculty </w:t>
                  </w:r>
                  <w:proofErr w:type="gram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work</w:t>
                  </w:r>
                  <w:proofErr w:type="gram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 in a school environment that is safe.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92.9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Teacher Leadership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Q6.1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teacher leadership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Teachers are recognized as educational experts.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Teachers are trusted to make sound professional decisions about instruction.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Teachers are relied upon to make decisions about educational issues.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79.7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Teachers are encouraged to participate in school leadership roles.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87.2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The faculty has an effective process for making group decisions to solve problems.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61.1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In this school we take steps to solve problems.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78.5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Teachers are effective leaders in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Q6.5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Teachers have an appropriate level of influence on decision making in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62.1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School Leadership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Q7.1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school leadership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The faculty and leadership have a shared vision.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There is an atmosphere of trust and mutual respect in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Teachers feel comfortable raising issues and concerns that are important to them.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67.6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The school leadership consistently supports teachers.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75.3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Teachers are held to high professional standards for delivering instruction.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92.3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The school leadership facilitates using data to improve student learning.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Teacher performance is assessed objectively.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77.8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87.4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h. Teachers receive feedback that can help them improve teaching.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proofErr w:type="spell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i</w:t>
                  </w:r>
                  <w:proofErr w:type="spell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. The procedures for teacher evaluation are consistent.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87.6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j. The school improvement team provides effective leadership at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76.5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79.2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k. The faculty </w:t>
                  </w:r>
                  <w:proofErr w:type="gram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are</w:t>
                  </w:r>
                  <w:proofErr w:type="gram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 recognized for accomplishments.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78.9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77.0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Q7.3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The school leadership makes a sustained effort to address teacher concerns about: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Leadership issues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73.8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Facilities and resources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81.7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The use of time in my school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Professional development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76.6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Teacher leadership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Community support and involvement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89.5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82.8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Managing student conduct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h. Instructional practices and support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proofErr w:type="spell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i</w:t>
                  </w:r>
                  <w:proofErr w:type="spell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. New teacher support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80.3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Q7.4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the school council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Teachers on the school council are representative of the faculty (i.e. experience, subject/grade, etc.)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88.1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Parents on the school council are representative of the diversity within the school community.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79.7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The school council makes decisions that positively impact instruction (i.e. curriculum, instructional practices, etc.).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86.1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The school council makes decisions that positively impact school staffing and schedules.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Overall, the school council provides effective leadership in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89.5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83.7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lastRenderedPageBreak/>
              <w:t>Professional Development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Q8.1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professional development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Sufficient resources are available for professional development in my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52.6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An appropriate amount of time is provided for professional development.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78.9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Professional development offerings are data driven.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77.8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Professional learning opportunities are aligned with the school's improvement plan.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89.5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91.3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Professional development is differentiated to meet the needs of individual teachers.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60.0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Professional development deepens teachers' content knowledge.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72.1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Teachers have sufficient training to fully utilize instructional technology.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h. Teachers are encouraged to reflect on their own practice.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87.8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proofErr w:type="spell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i</w:t>
                  </w:r>
                  <w:proofErr w:type="spell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. In this school, follow up is provided from professional development.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72.2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66.8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j. Professional development provides ongoing opportunities for teachers to work with colleagues to refine teaching practices.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63.2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72.7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k. Professional development is evaluated and results are communicated to teachers.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41.2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56.7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l. Professional development enhances teachers' ability to implement </w:t>
                  </w: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instructional strategies that meet diverse student learning needs.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85.0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80.3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m. Professional development enhances teachers' abilities to improve student learning.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84.6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Instructional Practices and Support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Q9.1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instructional practices and support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State assessment data are available in time to impact instructional practices.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72.2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64.0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Local assessment data are available in time to impact instructional practices.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Teachers use assessment data to inform their instruction.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92.0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d.Teachers</w:t>
                  </w:r>
                  <w:proofErr w:type="spellEnd"/>
                  <w:proofErr w:type="gram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 work in professional learning communities to develop and align instructional practices.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52.9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Provided supports (i.e. instructional coaching, professional learning communities, etc.) translate to improvements in instructional practices by teachers.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82.4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Teachers are encouraged to try new things to improve instruction.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91.7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Teachers are assigned classes that maximize their likelihood of success with students.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67.9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h. Teachers have autonomy to make decisions about instructional delivery (i.e. pacing, materials and pedagogy).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77.3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Overall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9"/>
              <w:gridCol w:w="5797"/>
              <w:gridCol w:w="925"/>
              <w:gridCol w:w="874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Q10.6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Overall, my school is a good place to work and learn.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84.4</w:t>
                  </w:r>
                </w:p>
              </w:tc>
            </w:tr>
          </w:tbl>
          <w:p w:rsidR="008D4A3C" w:rsidRPr="008D4A3C" w:rsidRDefault="008D4A3C" w:rsidP="008D4A3C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9040C"/>
                <w:sz w:val="15"/>
                <w:szCs w:val="15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7F9FD"/>
            <w:vAlign w:val="center"/>
            <w:hideMark/>
          </w:tcPr>
          <w:p w:rsidR="008D4A3C" w:rsidRPr="008D4A3C" w:rsidRDefault="008D4A3C" w:rsidP="008D4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040C"/>
                <w:sz w:val="19"/>
                <w:szCs w:val="19"/>
              </w:rPr>
            </w:pPr>
          </w:p>
        </w:tc>
      </w:tr>
      <w:tr w:rsidR="008D4A3C" w:rsidRPr="008D4A3C" w:rsidTr="008D4A3C">
        <w:trPr>
          <w:trHeight w:val="150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7F9FD"/>
            <w:vAlign w:val="center"/>
            <w:hideMark/>
          </w:tcPr>
          <w:p w:rsidR="008D4A3C" w:rsidRPr="008D4A3C" w:rsidRDefault="008D4A3C" w:rsidP="008D4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040C"/>
                <w:sz w:val="16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9FD"/>
            <w:vAlign w:val="center"/>
            <w:hideMark/>
          </w:tcPr>
          <w:p w:rsidR="008D4A3C" w:rsidRPr="008D4A3C" w:rsidRDefault="008D4A3C" w:rsidP="008D4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040C"/>
                <w:sz w:val="16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7F9FD"/>
            <w:vAlign w:val="center"/>
            <w:hideMark/>
          </w:tcPr>
          <w:p w:rsidR="008D4A3C" w:rsidRPr="008D4A3C" w:rsidRDefault="008D4A3C" w:rsidP="008D4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040C"/>
                <w:sz w:val="16"/>
                <w:szCs w:val="19"/>
              </w:rPr>
            </w:pPr>
          </w:p>
        </w:tc>
      </w:tr>
    </w:tbl>
    <w:p w:rsidR="00A666AB" w:rsidRDefault="00A666AB"/>
    <w:sectPr w:rsidR="00A666AB" w:rsidSect="00A6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384"/>
    <w:multiLevelType w:val="multilevel"/>
    <w:tmpl w:val="37A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A3C"/>
    <w:rsid w:val="001D6E17"/>
    <w:rsid w:val="008D4A3C"/>
    <w:rsid w:val="00A666AB"/>
    <w:rsid w:val="00F3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AB"/>
  </w:style>
  <w:style w:type="paragraph" w:styleId="Heading1">
    <w:name w:val="heading 1"/>
    <w:basedOn w:val="Normal"/>
    <w:link w:val="Heading1Char"/>
    <w:uiPriority w:val="9"/>
    <w:qFormat/>
    <w:rsid w:val="008D4A3C"/>
    <w:pPr>
      <w:spacing w:before="100" w:beforeAutospacing="1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A3C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customStyle="1" w:styleId="header1">
    <w:name w:val="header1"/>
    <w:basedOn w:val="Normal"/>
    <w:rsid w:val="008D4A3C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43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1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810">
                  <w:marLeft w:val="75"/>
                  <w:marRight w:val="75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1427</Words>
  <Characters>8136</Characters>
  <Application>Microsoft Office Word</Application>
  <DocSecurity>0</DocSecurity>
  <Lines>67</Lines>
  <Paragraphs>19</Paragraphs>
  <ScaleCrop>false</ScaleCrop>
  <Company> 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Kim Simpson</cp:lastModifiedBy>
  <cp:revision>2</cp:revision>
  <dcterms:created xsi:type="dcterms:W3CDTF">2011-05-26T20:53:00Z</dcterms:created>
  <dcterms:modified xsi:type="dcterms:W3CDTF">2011-05-26T20:53:00Z</dcterms:modified>
</cp:coreProperties>
</file>