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C" w:rsidRDefault="008B3428">
      <w:r>
        <w:t>DECISION PAPER</w:t>
      </w:r>
    </w:p>
    <w:p w:rsidR="008B3428" w:rsidRDefault="008B3428"/>
    <w:p w:rsidR="008B3428" w:rsidRDefault="008B3428">
      <w:r>
        <w:t>TO:</w:t>
      </w:r>
      <w:r>
        <w:tab/>
      </w:r>
      <w:r>
        <w:tab/>
        <w:t>MEMBERS OF THE NELSON COUNTY BAORD OF EDUCATION</w:t>
      </w:r>
    </w:p>
    <w:p w:rsidR="008B3428" w:rsidRDefault="008B3428">
      <w:r>
        <w:t>FROM:</w:t>
      </w:r>
      <w:r>
        <w:tab/>
      </w:r>
      <w:r>
        <w:tab/>
        <w:t>Charles Thompson, Director of Construction and Maintenance/DPP</w:t>
      </w:r>
    </w:p>
    <w:p w:rsidR="008B3428" w:rsidRDefault="008B3428">
      <w:r>
        <w:t>CC:</w:t>
      </w:r>
      <w:r>
        <w:tab/>
      </w:r>
      <w:r>
        <w:tab/>
        <w:t>Anthony Orr, Superintendent</w:t>
      </w:r>
    </w:p>
    <w:p w:rsidR="008B3428" w:rsidRDefault="008B3428">
      <w:r>
        <w:t>SUBJECT:</w:t>
      </w:r>
      <w:r>
        <w:tab/>
        <w:t>Change Order #2 for the Early Childhood Learning Center</w:t>
      </w:r>
    </w:p>
    <w:p w:rsidR="008B3428" w:rsidRDefault="008B3428">
      <w:r>
        <w:t>DATE:</w:t>
      </w:r>
      <w:r>
        <w:tab/>
      </w:r>
      <w:r>
        <w:tab/>
        <w:t>May 17, 2010</w:t>
      </w:r>
    </w:p>
    <w:p w:rsidR="008B3428" w:rsidRDefault="008B3428" w:rsidP="008B3428">
      <w:pPr>
        <w:ind w:left="1440" w:hanging="1440"/>
      </w:pPr>
      <w:r>
        <w:t>ISSUE:</w:t>
      </w:r>
      <w:r>
        <w:tab/>
        <w:t>Certain classroom ceilings are sloped by design.  The HVAC units specified must be installed level.   A sheet metal covering is now required to cover units.  R&amp;R Inc. will provide all labor and materials to house the four units in question for a cost of $932.</w:t>
      </w:r>
    </w:p>
    <w:p w:rsidR="008B3428" w:rsidRDefault="008B3428" w:rsidP="008B3428">
      <w:pPr>
        <w:ind w:left="1440" w:hanging="1440"/>
      </w:pPr>
      <w:r>
        <w:t>RECOMMENDATION: Approve Change Order #2 for the Early Childhood Learning Center</w:t>
      </w:r>
    </w:p>
    <w:p w:rsidR="008B3428" w:rsidRDefault="008B3428" w:rsidP="008B3428">
      <w:pPr>
        <w:ind w:left="1440" w:hanging="1440"/>
      </w:pPr>
      <w:r>
        <w:t>RECOMMENDED MOTION: I move that the Nelson County Board of Education approve Change Order #2 for the Early Childhood Learning Center.</w:t>
      </w:r>
    </w:p>
    <w:sectPr w:rsidR="008B3428" w:rsidSect="00C8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3428"/>
    <w:rsid w:val="008B3428"/>
    <w:rsid w:val="00C8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>Nelson County Schools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2011-05-03T16:44:00Z</dcterms:created>
  <dcterms:modified xsi:type="dcterms:W3CDTF">2011-05-03T16:55:00Z</dcterms:modified>
</cp:coreProperties>
</file>