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9003" w14:textId="28B9F459" w:rsidR="00652A4E" w:rsidRDefault="00583439" w:rsidP="00583439">
      <w:pPr>
        <w:jc w:val="right"/>
        <w:rPr>
          <w:b/>
          <w:sz w:val="24"/>
        </w:rPr>
      </w:pPr>
      <w:r>
        <w:rPr>
          <w:b/>
          <w:sz w:val="24"/>
        </w:rPr>
        <w:t>CONSENT ITEM E</w:t>
      </w:r>
    </w:p>
    <w:p w14:paraId="21899004" w14:textId="3123E45F" w:rsidR="00652A4E" w:rsidRDefault="00BE2D4E" w:rsidP="00583439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February 24</w:t>
      </w:r>
      <w:r w:rsidR="002005D1">
        <w:rPr>
          <w:b/>
          <w:sz w:val="24"/>
        </w:rPr>
        <w:t>, 2025</w:t>
      </w:r>
    </w:p>
    <w:p w14:paraId="21899007" w14:textId="6E0E6D7F" w:rsidR="00652A4E" w:rsidRPr="00583439" w:rsidRDefault="00DE18CB" w:rsidP="00583439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6CEE7A6E" w14:textId="77777777" w:rsidR="002005D1" w:rsidRDefault="002005D1" w:rsidP="002005D1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13DBBCA2" w14:textId="5DF375FD" w:rsidR="002005D1" w:rsidRDefault="002005D1" w:rsidP="002005D1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BE2D4E">
        <w:t>February</w:t>
      </w:r>
      <w:r>
        <w:t>’s Board meeting.</w:t>
      </w:r>
    </w:p>
    <w:p w14:paraId="6FE05144" w14:textId="77777777" w:rsidR="002005D1" w:rsidRDefault="002005D1" w:rsidP="002005D1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BE2D4E" w14:paraId="4EF45926" w14:textId="77777777" w:rsidTr="00916C4B">
        <w:trPr>
          <w:trHeight w:val="309"/>
        </w:trPr>
        <w:tc>
          <w:tcPr>
            <w:tcW w:w="5209" w:type="dxa"/>
          </w:tcPr>
          <w:p w14:paraId="0B9A834F" w14:textId="0DA58DE8" w:rsidR="00BE2D4E" w:rsidRDefault="00BE2D4E" w:rsidP="00BE2D4E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41AC2CDD" w14:textId="292F9F46" w:rsidR="00BE2D4E" w:rsidRDefault="00BE2D4E" w:rsidP="00BE2D4E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0541F8D9" w14:textId="04D04DF5" w:rsidR="00BE2D4E" w:rsidRDefault="00BE2D4E" w:rsidP="00BE2D4E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BE2D4E" w14:paraId="099CEDE4" w14:textId="77777777" w:rsidTr="00916C4B">
        <w:trPr>
          <w:trHeight w:val="351"/>
        </w:trPr>
        <w:tc>
          <w:tcPr>
            <w:tcW w:w="5209" w:type="dxa"/>
          </w:tcPr>
          <w:p w14:paraId="0F0CE91D" w14:textId="527C96A7" w:rsidR="00BE2D4E" w:rsidRDefault="00BE2D4E" w:rsidP="00BE2D4E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7D57BCFF" w14:textId="3F9B73EF" w:rsidR="00BE2D4E" w:rsidRDefault="00BE2D4E" w:rsidP="00BE2D4E">
            <w:pPr>
              <w:pStyle w:val="TableParagraph"/>
              <w:ind w:left="107" w:right="458"/>
            </w:pPr>
            <w:r>
              <w:rPr>
                <w:rFonts w:ascii="Calisto MT" w:hAnsi="Calisto MT" w:cs="Calibri"/>
              </w:rPr>
              <w:t>529</w:t>
            </w:r>
          </w:p>
        </w:tc>
        <w:tc>
          <w:tcPr>
            <w:tcW w:w="2514" w:type="dxa"/>
            <w:vAlign w:val="bottom"/>
          </w:tcPr>
          <w:p w14:paraId="29FA7D12" w14:textId="36242285" w:rsidR="00BE2D4E" w:rsidRDefault="00BE2D4E" w:rsidP="00BE2D4E">
            <w:pPr>
              <w:pStyle w:val="TableParagraph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$       8,356,387.15 </w:t>
            </w:r>
          </w:p>
        </w:tc>
      </w:tr>
      <w:tr w:rsidR="00BE2D4E" w14:paraId="7DFE88FC" w14:textId="77777777" w:rsidTr="00916C4B">
        <w:trPr>
          <w:trHeight w:val="326"/>
        </w:trPr>
        <w:tc>
          <w:tcPr>
            <w:tcW w:w="5209" w:type="dxa"/>
          </w:tcPr>
          <w:p w14:paraId="645EE8D7" w14:textId="5D80D41A" w:rsidR="00BE2D4E" w:rsidRDefault="00BE2D4E" w:rsidP="00BE2D4E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81775F8" w14:textId="23C0A4B0" w:rsidR="00BE2D4E" w:rsidRDefault="00BE2D4E" w:rsidP="00BE2D4E">
            <w:pPr>
              <w:pStyle w:val="TableParagraph"/>
              <w:spacing w:before="33"/>
              <w:ind w:left="103" w:right="459"/>
            </w:pPr>
            <w:r>
              <w:t>41</w:t>
            </w:r>
          </w:p>
        </w:tc>
        <w:tc>
          <w:tcPr>
            <w:tcW w:w="2514" w:type="dxa"/>
            <w:vAlign w:val="bottom"/>
          </w:tcPr>
          <w:p w14:paraId="27157A38" w14:textId="6E9D4659" w:rsidR="00BE2D4E" w:rsidRDefault="00BE2D4E" w:rsidP="00BE2D4E">
            <w:pPr>
              <w:pStyle w:val="TableParagraph"/>
              <w:spacing w:before="33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  130,076.85 </w:t>
            </w:r>
          </w:p>
        </w:tc>
      </w:tr>
      <w:tr w:rsidR="00BE2D4E" w14:paraId="4EC6FE6D" w14:textId="77777777" w:rsidTr="00916C4B">
        <w:trPr>
          <w:trHeight w:val="349"/>
        </w:trPr>
        <w:tc>
          <w:tcPr>
            <w:tcW w:w="5209" w:type="dxa"/>
          </w:tcPr>
          <w:p w14:paraId="28DA392A" w14:textId="08F777AE" w:rsidR="00BE2D4E" w:rsidRDefault="00BE2D4E" w:rsidP="00BE2D4E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56CFBF6C" w14:textId="40DF6211" w:rsidR="00BE2D4E" w:rsidRDefault="00BE2D4E" w:rsidP="00BE2D4E">
            <w:pPr>
              <w:pStyle w:val="TableParagraph"/>
              <w:spacing w:before="31"/>
              <w:ind w:left="103" w:right="459"/>
            </w:pPr>
            <w:r>
              <w:t>31</w:t>
            </w:r>
          </w:p>
        </w:tc>
        <w:tc>
          <w:tcPr>
            <w:tcW w:w="2514" w:type="dxa"/>
            <w:vAlign w:val="bottom"/>
          </w:tcPr>
          <w:p w14:paraId="7AEF70CA" w14:textId="2F0C27B5" w:rsidR="00BE2D4E" w:rsidRDefault="00BE2D4E" w:rsidP="00BE2D4E">
            <w:pPr>
              <w:pStyle w:val="TableParagraph"/>
              <w:spacing w:before="31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338,441.66 </w:t>
            </w:r>
          </w:p>
        </w:tc>
      </w:tr>
      <w:tr w:rsidR="00BE2D4E" w14:paraId="1CC1BDE8" w14:textId="77777777" w:rsidTr="00916C4B">
        <w:trPr>
          <w:trHeight w:val="309"/>
        </w:trPr>
        <w:tc>
          <w:tcPr>
            <w:tcW w:w="5209" w:type="dxa"/>
          </w:tcPr>
          <w:p w14:paraId="431B7DFB" w14:textId="68651EDD" w:rsidR="00BE2D4E" w:rsidRDefault="00BE2D4E" w:rsidP="00BE2D4E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10BCCC9F" w14:textId="536934C5" w:rsidR="00BE2D4E" w:rsidRDefault="00BE2D4E" w:rsidP="00BE2D4E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b/>
                <w:spacing w:val="-4"/>
              </w:rPr>
              <w:t>601</w:t>
            </w:r>
          </w:p>
        </w:tc>
        <w:tc>
          <w:tcPr>
            <w:tcW w:w="2514" w:type="dxa"/>
          </w:tcPr>
          <w:p w14:paraId="36029959" w14:textId="3A228CBC" w:rsidR="00BE2D4E" w:rsidRDefault="00BE2D4E" w:rsidP="00BE2D4E">
            <w:pPr>
              <w:pStyle w:val="TableParagraph"/>
              <w:spacing w:line="233" w:lineRule="exact"/>
              <w:ind w:right="47"/>
              <w:jc w:val="right"/>
              <w:rPr>
                <w:b/>
              </w:rPr>
            </w:pPr>
            <w:r w:rsidRPr="00AD2CA4">
              <w:rPr>
                <w:b/>
                <w:spacing w:val="-2"/>
              </w:rPr>
              <w:t>$</w:t>
            </w:r>
            <w:r>
              <w:rPr>
                <w:b/>
                <w:spacing w:val="-2"/>
              </w:rPr>
              <w:t>8,824,905.66</w:t>
            </w:r>
          </w:p>
        </w:tc>
      </w:tr>
    </w:tbl>
    <w:p w14:paraId="21899022" w14:textId="77777777" w:rsidR="00652A4E" w:rsidRDefault="00DE18CB" w:rsidP="00583439">
      <w:pPr>
        <w:pStyle w:val="Heading1"/>
        <w:spacing w:before="240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5F68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160B0988" w:rsidR="00DE18CB" w:rsidRPr="00494942" w:rsidRDefault="00DE18CB" w:rsidP="00DE18CB">
      <w:pPr>
        <w:pStyle w:val="ListParagraph"/>
        <w:spacing w:after="120"/>
      </w:pPr>
      <w:r w:rsidRPr="0065457B">
        <w:t>On a motion by</w:t>
      </w:r>
      <w:r w:rsidR="002005D1">
        <w:t xml:space="preserve"> </w:t>
      </w:r>
      <w:sdt>
        <w:sdtPr>
          <w:rPr>
            <w:u w:val="single"/>
          </w:rPr>
          <w:id w:val="-1026633685"/>
          <w:placeholder>
            <w:docPart w:val="EEC34BD9320F42958B999608D437948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B5F2D">
            <w:rPr>
              <w:u w:val="single"/>
            </w:rPr>
            <w:t>_______________</w:t>
          </w:r>
        </w:sdtContent>
      </w:sdt>
      <w:r w:rsidRPr="0065457B">
        <w:t>, seconded by</w:t>
      </w:r>
      <w:r w:rsidR="002005D1"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CB041EE4F8784D05B4B72E6969C7C9F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B5F2D"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 xml:space="preserve">as presented. </w:t>
      </w:r>
      <w:r w:rsidR="002005D1">
        <w:t xml:space="preserve">( , </w:t>
      </w:r>
      <w:r>
        <w:t>)</w:t>
      </w:r>
    </w:p>
    <w:p w14:paraId="7AE8C1AA" w14:textId="77777777" w:rsidR="00DE18CB" w:rsidRDefault="00DE18CB" w:rsidP="00DE18CB"/>
    <w:p w14:paraId="4E5A7DA2" w14:textId="0E260D9E" w:rsidR="00DE18CB" w:rsidRDefault="00CB5F2D" w:rsidP="00DE18CB"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365025FD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8CB"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28ABCD9B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1899029" w14:textId="253D28BA" w:rsidR="00652A4E" w:rsidRPr="00CB5F2D" w:rsidRDefault="00CB5F2D" w:rsidP="00CB5F2D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E18CB">
        <w:rPr>
          <w:i/>
          <w:sz w:val="16"/>
          <w:szCs w:val="18"/>
        </w:rPr>
        <w:t xml:space="preserve">, </w:t>
      </w:r>
      <w:r w:rsidR="00DE18CB" w:rsidRPr="0065457B">
        <w:rPr>
          <w:i/>
          <w:sz w:val="16"/>
          <w:szCs w:val="18"/>
        </w:rPr>
        <w:t>Board Chair</w:t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  <w:t>Jason Radford, Superintendent/Secretary</w:t>
      </w:r>
      <w:bookmarkEnd w:id="0"/>
    </w:p>
    <w:sectPr w:rsidR="00652A4E" w:rsidRPr="00CB5F2D" w:rsidSect="00DE18C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4067" w14:textId="77777777" w:rsidR="00E13B3D" w:rsidRDefault="00E13B3D" w:rsidP="00DE18CB">
      <w:r>
        <w:separator/>
      </w:r>
    </w:p>
  </w:endnote>
  <w:endnote w:type="continuationSeparator" w:id="0">
    <w:p w14:paraId="39DE5144" w14:textId="77777777" w:rsidR="00E13B3D" w:rsidRDefault="00E13B3D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6F92" w14:textId="77777777" w:rsidR="00E13B3D" w:rsidRDefault="00E13B3D" w:rsidP="00DE18CB">
      <w:r>
        <w:separator/>
      </w:r>
    </w:p>
  </w:footnote>
  <w:footnote w:type="continuationSeparator" w:id="0">
    <w:p w14:paraId="2466C932" w14:textId="77777777" w:rsidR="00E13B3D" w:rsidRDefault="00E13B3D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8872" w14:textId="77777777" w:rsidR="00DE18CB" w:rsidRPr="00CB5F2D" w:rsidRDefault="00DE18CB" w:rsidP="002005D1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CB5F2D">
      <w:rPr>
        <w:color w:val="FFFFFF" w:themeColor="background1"/>
        <w:spacing w:val="-2"/>
        <w:sz w:val="18"/>
        <w:szCs w:val="18"/>
      </w:rPr>
      <w:t>Approved</w:t>
    </w:r>
    <w:r w:rsidRPr="00CB5F2D">
      <w:rPr>
        <w:color w:val="FFFFFF" w:themeColor="background1"/>
        <w:spacing w:val="-1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by</w:t>
    </w:r>
    <w:r w:rsidRPr="00CB5F2D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the</w:t>
    </w:r>
    <w:r w:rsidRPr="00CB5F2D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Oldham</w:t>
    </w:r>
    <w:r w:rsidRPr="00CB5F2D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County</w:t>
    </w:r>
    <w:r w:rsidRPr="00CB5F2D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2"/>
        <w:sz w:val="18"/>
        <w:szCs w:val="18"/>
      </w:rPr>
      <w:t>Board</w:t>
    </w:r>
    <w:r w:rsidRPr="00CB5F2D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2"/>
        <w:sz w:val="18"/>
        <w:szCs w:val="18"/>
      </w:rPr>
      <w:t>of</w:t>
    </w:r>
    <w:r w:rsidRPr="00CB5F2D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2"/>
        <w:sz w:val="18"/>
        <w:szCs w:val="18"/>
      </w:rPr>
      <w:t>Education</w:t>
    </w:r>
  </w:p>
  <w:p w14:paraId="32EB7CE3" w14:textId="480C4311" w:rsidR="00DE18CB" w:rsidRPr="00CB5F2D" w:rsidRDefault="00BE2D4E" w:rsidP="002005D1">
    <w:pPr>
      <w:pStyle w:val="Header"/>
      <w:jc w:val="right"/>
      <w:rPr>
        <w:color w:val="FFFFFF" w:themeColor="background1"/>
        <w:sz w:val="18"/>
        <w:szCs w:val="18"/>
      </w:rPr>
    </w:pPr>
    <w:r w:rsidRPr="00CB5F2D">
      <w:rPr>
        <w:color w:val="FFFFFF" w:themeColor="background1"/>
        <w:sz w:val="18"/>
        <w:szCs w:val="18"/>
      </w:rPr>
      <w:t>February 24</w:t>
    </w:r>
    <w:r w:rsidR="002005D1" w:rsidRPr="00CB5F2D">
      <w:rPr>
        <w:color w:val="FFFFFF" w:themeColor="background1"/>
        <w:sz w:val="18"/>
        <w:szCs w:val="18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744BC"/>
    <w:rsid w:val="00092CBD"/>
    <w:rsid w:val="00132C13"/>
    <w:rsid w:val="002005D1"/>
    <w:rsid w:val="00252DFC"/>
    <w:rsid w:val="00331C82"/>
    <w:rsid w:val="004A62DF"/>
    <w:rsid w:val="00583439"/>
    <w:rsid w:val="005B2B5A"/>
    <w:rsid w:val="005E05C7"/>
    <w:rsid w:val="00652A4E"/>
    <w:rsid w:val="007337E3"/>
    <w:rsid w:val="00772876"/>
    <w:rsid w:val="008C74C4"/>
    <w:rsid w:val="00AD2CA4"/>
    <w:rsid w:val="00AF5DAA"/>
    <w:rsid w:val="00B10A63"/>
    <w:rsid w:val="00B362E0"/>
    <w:rsid w:val="00BC2ED4"/>
    <w:rsid w:val="00BE2D4E"/>
    <w:rsid w:val="00CB5F2D"/>
    <w:rsid w:val="00DE18CB"/>
    <w:rsid w:val="00E13B3D"/>
    <w:rsid w:val="00E30451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34BD9320F42958B999608D437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54A0-9E4B-4D77-B8F4-32A39173B2D1}"/>
      </w:docPartPr>
      <w:docPartBody>
        <w:p w:rsidR="00F35457" w:rsidRDefault="00F35457" w:rsidP="00F35457">
          <w:pPr>
            <w:pStyle w:val="EEC34BD9320F42958B999608D437948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041EE4F8784D05B4B72E6969C7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3D0A-69E7-4F95-B35D-E5BBC43E33A1}"/>
      </w:docPartPr>
      <w:docPartBody>
        <w:p w:rsidR="00F35457" w:rsidRDefault="00F35457" w:rsidP="00F35457">
          <w:pPr>
            <w:pStyle w:val="CB041EE4F8784D05B4B72E6969C7C9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1D7B92"/>
    <w:rsid w:val="003362B2"/>
    <w:rsid w:val="007071B9"/>
    <w:rsid w:val="00802E26"/>
    <w:rsid w:val="008C74C4"/>
    <w:rsid w:val="00A14011"/>
    <w:rsid w:val="00AF5DAA"/>
    <w:rsid w:val="00B10A63"/>
    <w:rsid w:val="00BC2ED4"/>
    <w:rsid w:val="00E93C56"/>
    <w:rsid w:val="00ED2C4C"/>
    <w:rsid w:val="00F35457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457"/>
  </w:style>
  <w:style w:type="paragraph" w:customStyle="1" w:styleId="EEC34BD9320F42958B999608D4379488">
    <w:name w:val="EEC34BD9320F42958B999608D4379488"/>
    <w:rsid w:val="00F35457"/>
    <w:pPr>
      <w:spacing w:line="278" w:lineRule="auto"/>
    </w:pPr>
    <w:rPr>
      <w:sz w:val="24"/>
      <w:szCs w:val="24"/>
    </w:rPr>
  </w:style>
  <w:style w:type="paragraph" w:customStyle="1" w:styleId="CB041EE4F8784D05B4B72E6969C7C9F5">
    <w:name w:val="CB041EE4F8784D05B4B72E6969C7C9F5"/>
    <w:rsid w:val="00F354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3</cp:revision>
  <dcterms:created xsi:type="dcterms:W3CDTF">2025-02-17T15:00:00Z</dcterms:created>
  <dcterms:modified xsi:type="dcterms:W3CDTF">2025-02-17T15:01:00Z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