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72747" w14:textId="1C92FE19" w:rsidR="00423518" w:rsidRDefault="00714EA2">
      <w:pPr>
        <w:contextualSpacing/>
      </w:pPr>
      <w:bookmarkStart w:id="0" w:name="_GoBack"/>
      <w:bookmarkEnd w:id="0"/>
      <w:r>
        <w:rPr>
          <w:noProof/>
        </w:rPr>
        <mc:AlternateContent>
          <mc:Choice Requires="wps">
            <w:drawing>
              <wp:anchor distT="45720" distB="45720" distL="114300" distR="114300" simplePos="0" relativeHeight="251659264" behindDoc="0" locked="0" layoutInCell="1" allowOverlap="1" wp14:anchorId="73259FE7" wp14:editId="75D2767D">
                <wp:simplePos x="0" y="0"/>
                <wp:positionH relativeFrom="column">
                  <wp:posOffset>1053465</wp:posOffset>
                </wp:positionH>
                <wp:positionV relativeFrom="paragraph">
                  <wp:posOffset>9525</wp:posOffset>
                </wp:positionV>
                <wp:extent cx="3878580" cy="15392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1539240"/>
                        </a:xfrm>
                        <a:prstGeom prst="rect">
                          <a:avLst/>
                        </a:prstGeom>
                        <a:solidFill>
                          <a:srgbClr val="FFFFFF"/>
                        </a:solidFill>
                        <a:ln w="9525">
                          <a:solidFill>
                            <a:srgbClr val="000000"/>
                          </a:solidFill>
                          <a:miter lim="800000"/>
                          <a:headEnd/>
                          <a:tailEnd/>
                        </a:ln>
                      </wps:spPr>
                      <wps:txbx>
                        <w:txbxContent>
                          <w:p w14:paraId="50DDB7DE" w14:textId="77AB58E4" w:rsidR="00BF015C" w:rsidRPr="00BF015C" w:rsidRDefault="0094611B" w:rsidP="00BF015C">
                            <w:pPr>
                              <w:contextualSpacing/>
                              <w:jc w:val="center"/>
                              <w:rPr>
                                <w:rFonts w:ascii="Times New Roman" w:hAnsi="Times New Roman" w:cs="Times New Roman"/>
                                <w:b/>
                                <w:sz w:val="24"/>
                                <w:szCs w:val="24"/>
                              </w:rPr>
                            </w:pPr>
                            <w:r>
                              <w:rPr>
                                <w:rFonts w:ascii="Times New Roman" w:hAnsi="Times New Roman" w:cs="Times New Roman"/>
                                <w:b/>
                                <w:sz w:val="24"/>
                                <w:szCs w:val="24"/>
                              </w:rPr>
                              <w:t>202</w:t>
                            </w:r>
                            <w:r w:rsidR="00DA0B8F">
                              <w:rPr>
                                <w:rFonts w:ascii="Times New Roman" w:hAnsi="Times New Roman" w:cs="Times New Roman"/>
                                <w:b/>
                                <w:sz w:val="24"/>
                                <w:szCs w:val="24"/>
                              </w:rPr>
                              <w:t>1</w:t>
                            </w:r>
                            <w:r>
                              <w:rPr>
                                <w:rFonts w:ascii="Times New Roman" w:hAnsi="Times New Roman" w:cs="Times New Roman"/>
                                <w:b/>
                                <w:sz w:val="24"/>
                                <w:szCs w:val="24"/>
                              </w:rPr>
                              <w:t>-202</w:t>
                            </w:r>
                            <w:r w:rsidR="00DA0B8F">
                              <w:rPr>
                                <w:rFonts w:ascii="Times New Roman" w:hAnsi="Times New Roman" w:cs="Times New Roman"/>
                                <w:b/>
                                <w:sz w:val="24"/>
                                <w:szCs w:val="24"/>
                              </w:rPr>
                              <w:t>2</w:t>
                            </w:r>
                            <w:r>
                              <w:rPr>
                                <w:rFonts w:ascii="Times New Roman" w:hAnsi="Times New Roman" w:cs="Times New Roman"/>
                                <w:b/>
                                <w:sz w:val="24"/>
                                <w:szCs w:val="24"/>
                              </w:rPr>
                              <w:t xml:space="preserve"> </w:t>
                            </w:r>
                            <w:r w:rsidR="00BF015C" w:rsidRPr="00BF015C">
                              <w:rPr>
                                <w:rFonts w:ascii="Times New Roman" w:hAnsi="Times New Roman" w:cs="Times New Roman"/>
                                <w:b/>
                                <w:sz w:val="24"/>
                                <w:szCs w:val="24"/>
                              </w:rPr>
                              <w:t>DUAL CREDIT</w:t>
                            </w:r>
                          </w:p>
                          <w:p w14:paraId="6184BD5C" w14:textId="77777777" w:rsidR="00BF015C" w:rsidRPr="00BF015C" w:rsidRDefault="00BF015C" w:rsidP="00BF015C">
                            <w:pPr>
                              <w:contextualSpacing/>
                              <w:jc w:val="center"/>
                              <w:rPr>
                                <w:rFonts w:ascii="Times New Roman" w:hAnsi="Times New Roman" w:cs="Times New Roman"/>
                                <w:b/>
                                <w:sz w:val="24"/>
                                <w:szCs w:val="24"/>
                              </w:rPr>
                            </w:pPr>
                            <w:r w:rsidRPr="00BF015C">
                              <w:rPr>
                                <w:rFonts w:ascii="Times New Roman" w:hAnsi="Times New Roman" w:cs="Times New Roman"/>
                                <w:b/>
                                <w:sz w:val="24"/>
                                <w:szCs w:val="24"/>
                              </w:rPr>
                              <w:t>MEMORANDUM OF AGREEMENT</w:t>
                            </w:r>
                          </w:p>
                          <w:p w14:paraId="43D665F3" w14:textId="77777777" w:rsidR="00BF015C" w:rsidRPr="00BF015C" w:rsidRDefault="00BF015C" w:rsidP="00BF015C">
                            <w:pPr>
                              <w:contextualSpacing/>
                              <w:jc w:val="center"/>
                              <w:rPr>
                                <w:rFonts w:ascii="Times New Roman" w:hAnsi="Times New Roman" w:cs="Times New Roman"/>
                                <w:b/>
                                <w:sz w:val="24"/>
                                <w:szCs w:val="24"/>
                              </w:rPr>
                            </w:pPr>
                            <w:r w:rsidRPr="00BF015C">
                              <w:rPr>
                                <w:rFonts w:ascii="Times New Roman" w:hAnsi="Times New Roman" w:cs="Times New Roman"/>
                                <w:b/>
                                <w:sz w:val="24"/>
                                <w:szCs w:val="24"/>
                              </w:rPr>
                              <w:t>BETWEEN</w:t>
                            </w:r>
                          </w:p>
                          <w:p w14:paraId="08A7E021" w14:textId="77777777" w:rsidR="00BF015C" w:rsidRPr="00BF015C" w:rsidRDefault="00BF015C" w:rsidP="00BF015C">
                            <w:pPr>
                              <w:contextualSpacing/>
                              <w:jc w:val="center"/>
                              <w:rPr>
                                <w:rFonts w:ascii="Times New Roman" w:hAnsi="Times New Roman" w:cs="Times New Roman"/>
                                <w:b/>
                                <w:sz w:val="24"/>
                                <w:szCs w:val="24"/>
                              </w:rPr>
                            </w:pPr>
                            <w:r w:rsidRPr="00BF015C">
                              <w:rPr>
                                <w:rFonts w:ascii="Times New Roman" w:hAnsi="Times New Roman" w:cs="Times New Roman"/>
                                <w:b/>
                                <w:sz w:val="24"/>
                                <w:szCs w:val="24"/>
                              </w:rPr>
                              <w:t>COLLEGE OF EDUCATION AND HUMAN DEVELOPMENT</w:t>
                            </w:r>
                          </w:p>
                          <w:p w14:paraId="3623FE97" w14:textId="77777777" w:rsidR="00BF015C" w:rsidRPr="00BF015C" w:rsidRDefault="00BF015C" w:rsidP="00BF015C">
                            <w:pPr>
                              <w:contextualSpacing/>
                              <w:jc w:val="center"/>
                              <w:rPr>
                                <w:rFonts w:ascii="Times New Roman" w:hAnsi="Times New Roman" w:cs="Times New Roman"/>
                                <w:b/>
                                <w:sz w:val="24"/>
                                <w:szCs w:val="24"/>
                              </w:rPr>
                            </w:pPr>
                            <w:r w:rsidRPr="00BF015C">
                              <w:rPr>
                                <w:rFonts w:ascii="Times New Roman" w:hAnsi="Times New Roman" w:cs="Times New Roman"/>
                                <w:b/>
                                <w:sz w:val="24"/>
                                <w:szCs w:val="24"/>
                              </w:rPr>
                              <w:t>UNIVERSITY OF LOUISVILLE</w:t>
                            </w:r>
                          </w:p>
                          <w:p w14:paraId="342D5AA3" w14:textId="77777777" w:rsidR="00BF015C" w:rsidRPr="00BF015C" w:rsidRDefault="00BF015C" w:rsidP="00BF015C">
                            <w:pPr>
                              <w:contextualSpacing/>
                              <w:jc w:val="center"/>
                              <w:rPr>
                                <w:rFonts w:ascii="Times New Roman" w:hAnsi="Times New Roman" w:cs="Times New Roman"/>
                                <w:b/>
                                <w:sz w:val="24"/>
                                <w:szCs w:val="24"/>
                              </w:rPr>
                            </w:pPr>
                            <w:r w:rsidRPr="00BF015C">
                              <w:rPr>
                                <w:rFonts w:ascii="Times New Roman" w:hAnsi="Times New Roman" w:cs="Times New Roman"/>
                                <w:b/>
                                <w:sz w:val="24"/>
                                <w:szCs w:val="24"/>
                              </w:rPr>
                              <w:t>AND</w:t>
                            </w:r>
                          </w:p>
                          <w:p w14:paraId="5E0382E7" w14:textId="0C21D810" w:rsidR="00BF015C" w:rsidRPr="00BF015C" w:rsidRDefault="00542D53" w:rsidP="00BF015C">
                            <w:pPr>
                              <w:contextualSpacing/>
                              <w:jc w:val="center"/>
                              <w:rPr>
                                <w:rFonts w:ascii="Times New Roman" w:hAnsi="Times New Roman" w:cs="Times New Roman"/>
                                <w:b/>
                                <w:sz w:val="24"/>
                                <w:szCs w:val="24"/>
                              </w:rPr>
                            </w:pPr>
                            <w:r>
                              <w:rPr>
                                <w:rFonts w:ascii="Times New Roman" w:hAnsi="Times New Roman" w:cs="Times New Roman"/>
                                <w:b/>
                                <w:sz w:val="24"/>
                                <w:szCs w:val="24"/>
                              </w:rPr>
                              <w:t>GALLATIN</w:t>
                            </w:r>
                            <w:r w:rsidR="00BF015C" w:rsidRPr="00BF015C">
                              <w:rPr>
                                <w:rFonts w:ascii="Times New Roman" w:hAnsi="Times New Roman" w:cs="Times New Roman"/>
                                <w:b/>
                                <w:sz w:val="24"/>
                                <w:szCs w:val="24"/>
                              </w:rPr>
                              <w:t xml:space="preserve"> COUNTY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59FE7" id="_x0000_t202" coordsize="21600,21600" o:spt="202" path="m,l,21600r21600,l21600,xe">
                <v:stroke joinstyle="miter"/>
                <v:path gradientshapeok="t" o:connecttype="rect"/>
              </v:shapetype>
              <v:shape id="Text Box 2" o:spid="_x0000_s1026" type="#_x0000_t202" style="position:absolute;margin-left:82.95pt;margin-top:.75pt;width:305.4pt;height:12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">
                <v:textbox>
                  <w:txbxContent>
                    <w:p w14:paraId="50DDB7DE" w14:textId="77AB58E4" w:rsidR="00BF015C" w:rsidRPr="00BF015C" w:rsidRDefault="0094611B" w:rsidP="00BF015C">
                      <w:pPr>
                        <w:contextualSpacing/>
                        <w:jc w:val="center"/>
                        <w:rPr>
                          <w:rFonts w:ascii="Times New Roman" w:hAnsi="Times New Roman" w:cs="Times New Roman"/>
                          <w:b/>
                          <w:sz w:val="24"/>
                          <w:szCs w:val="24"/>
                        </w:rPr>
                      </w:pPr>
                      <w:r>
                        <w:rPr>
                          <w:rFonts w:ascii="Times New Roman" w:hAnsi="Times New Roman" w:cs="Times New Roman"/>
                          <w:b/>
                          <w:sz w:val="24"/>
                          <w:szCs w:val="24"/>
                        </w:rPr>
                        <w:t>202</w:t>
                      </w:r>
                      <w:r w:rsidR="00DA0B8F">
                        <w:rPr>
                          <w:rFonts w:ascii="Times New Roman" w:hAnsi="Times New Roman" w:cs="Times New Roman"/>
                          <w:b/>
                          <w:sz w:val="24"/>
                          <w:szCs w:val="24"/>
                        </w:rPr>
                        <w:t>1</w:t>
                      </w:r>
                      <w:r>
                        <w:rPr>
                          <w:rFonts w:ascii="Times New Roman" w:hAnsi="Times New Roman" w:cs="Times New Roman"/>
                          <w:b/>
                          <w:sz w:val="24"/>
                          <w:szCs w:val="24"/>
                        </w:rPr>
                        <w:t>-202</w:t>
                      </w:r>
                      <w:r w:rsidR="00DA0B8F">
                        <w:rPr>
                          <w:rFonts w:ascii="Times New Roman" w:hAnsi="Times New Roman" w:cs="Times New Roman"/>
                          <w:b/>
                          <w:sz w:val="24"/>
                          <w:szCs w:val="24"/>
                        </w:rPr>
                        <w:t>2</w:t>
                      </w:r>
                      <w:r>
                        <w:rPr>
                          <w:rFonts w:ascii="Times New Roman" w:hAnsi="Times New Roman" w:cs="Times New Roman"/>
                          <w:b/>
                          <w:sz w:val="24"/>
                          <w:szCs w:val="24"/>
                        </w:rPr>
                        <w:t xml:space="preserve"> </w:t>
                      </w:r>
                      <w:r w:rsidR="00BF015C" w:rsidRPr="00BF015C">
                        <w:rPr>
                          <w:rFonts w:ascii="Times New Roman" w:hAnsi="Times New Roman" w:cs="Times New Roman"/>
                          <w:b/>
                          <w:sz w:val="24"/>
                          <w:szCs w:val="24"/>
                        </w:rPr>
                        <w:t>DUAL CREDIT</w:t>
                      </w:r>
                    </w:p>
                    <w:p w14:paraId="6184BD5C" w14:textId="77777777" w:rsidR="00BF015C" w:rsidRPr="00BF015C" w:rsidRDefault="00BF015C" w:rsidP="00BF015C">
                      <w:pPr>
                        <w:contextualSpacing/>
                        <w:jc w:val="center"/>
                        <w:rPr>
                          <w:rFonts w:ascii="Times New Roman" w:hAnsi="Times New Roman" w:cs="Times New Roman"/>
                          <w:b/>
                          <w:sz w:val="24"/>
                          <w:szCs w:val="24"/>
                        </w:rPr>
                      </w:pPr>
                      <w:r w:rsidRPr="00BF015C">
                        <w:rPr>
                          <w:rFonts w:ascii="Times New Roman" w:hAnsi="Times New Roman" w:cs="Times New Roman"/>
                          <w:b/>
                          <w:sz w:val="24"/>
                          <w:szCs w:val="24"/>
                        </w:rPr>
                        <w:t>MEMORANDUM OF AGREEMENT</w:t>
                      </w:r>
                    </w:p>
                    <w:p w14:paraId="43D665F3" w14:textId="77777777" w:rsidR="00BF015C" w:rsidRPr="00BF015C" w:rsidRDefault="00BF015C" w:rsidP="00BF015C">
                      <w:pPr>
                        <w:contextualSpacing/>
                        <w:jc w:val="center"/>
                        <w:rPr>
                          <w:rFonts w:ascii="Times New Roman" w:hAnsi="Times New Roman" w:cs="Times New Roman"/>
                          <w:b/>
                          <w:sz w:val="24"/>
                          <w:szCs w:val="24"/>
                        </w:rPr>
                      </w:pPr>
                      <w:r w:rsidRPr="00BF015C">
                        <w:rPr>
                          <w:rFonts w:ascii="Times New Roman" w:hAnsi="Times New Roman" w:cs="Times New Roman"/>
                          <w:b/>
                          <w:sz w:val="24"/>
                          <w:szCs w:val="24"/>
                        </w:rPr>
                        <w:t>BETWEEN</w:t>
                      </w:r>
                    </w:p>
                    <w:p w14:paraId="08A7E021" w14:textId="77777777" w:rsidR="00BF015C" w:rsidRPr="00BF015C" w:rsidRDefault="00BF015C" w:rsidP="00BF015C">
                      <w:pPr>
                        <w:contextualSpacing/>
                        <w:jc w:val="center"/>
                        <w:rPr>
                          <w:rFonts w:ascii="Times New Roman" w:hAnsi="Times New Roman" w:cs="Times New Roman"/>
                          <w:b/>
                          <w:sz w:val="24"/>
                          <w:szCs w:val="24"/>
                        </w:rPr>
                      </w:pPr>
                      <w:r w:rsidRPr="00BF015C">
                        <w:rPr>
                          <w:rFonts w:ascii="Times New Roman" w:hAnsi="Times New Roman" w:cs="Times New Roman"/>
                          <w:b/>
                          <w:sz w:val="24"/>
                          <w:szCs w:val="24"/>
                        </w:rPr>
                        <w:t>COLLEGE OF EDUCATION AND HUMAN DEVELOPMENT</w:t>
                      </w:r>
                    </w:p>
                    <w:p w14:paraId="3623FE97" w14:textId="77777777" w:rsidR="00BF015C" w:rsidRPr="00BF015C" w:rsidRDefault="00BF015C" w:rsidP="00BF015C">
                      <w:pPr>
                        <w:contextualSpacing/>
                        <w:jc w:val="center"/>
                        <w:rPr>
                          <w:rFonts w:ascii="Times New Roman" w:hAnsi="Times New Roman" w:cs="Times New Roman"/>
                          <w:b/>
                          <w:sz w:val="24"/>
                          <w:szCs w:val="24"/>
                        </w:rPr>
                      </w:pPr>
                      <w:r w:rsidRPr="00BF015C">
                        <w:rPr>
                          <w:rFonts w:ascii="Times New Roman" w:hAnsi="Times New Roman" w:cs="Times New Roman"/>
                          <w:b/>
                          <w:sz w:val="24"/>
                          <w:szCs w:val="24"/>
                        </w:rPr>
                        <w:t>UNIVERSITY OF LOUISVILLE</w:t>
                      </w:r>
                    </w:p>
                    <w:p w14:paraId="342D5AA3" w14:textId="77777777" w:rsidR="00BF015C" w:rsidRPr="00BF015C" w:rsidRDefault="00BF015C" w:rsidP="00BF015C">
                      <w:pPr>
                        <w:contextualSpacing/>
                        <w:jc w:val="center"/>
                        <w:rPr>
                          <w:rFonts w:ascii="Times New Roman" w:hAnsi="Times New Roman" w:cs="Times New Roman"/>
                          <w:b/>
                          <w:sz w:val="24"/>
                          <w:szCs w:val="24"/>
                        </w:rPr>
                      </w:pPr>
                      <w:r w:rsidRPr="00BF015C">
                        <w:rPr>
                          <w:rFonts w:ascii="Times New Roman" w:hAnsi="Times New Roman" w:cs="Times New Roman"/>
                          <w:b/>
                          <w:sz w:val="24"/>
                          <w:szCs w:val="24"/>
                        </w:rPr>
                        <w:t>AND</w:t>
                      </w:r>
                    </w:p>
                    <w:p w14:paraId="5E0382E7" w14:textId="0C21D810" w:rsidR="00BF015C" w:rsidRPr="00BF015C" w:rsidRDefault="00542D53" w:rsidP="00BF015C">
                      <w:pPr>
                        <w:contextualSpacing/>
                        <w:jc w:val="center"/>
                        <w:rPr>
                          <w:rFonts w:ascii="Times New Roman" w:hAnsi="Times New Roman" w:cs="Times New Roman"/>
                          <w:b/>
                          <w:sz w:val="24"/>
                          <w:szCs w:val="24"/>
                        </w:rPr>
                      </w:pPr>
                      <w:r>
                        <w:rPr>
                          <w:rFonts w:ascii="Times New Roman" w:hAnsi="Times New Roman" w:cs="Times New Roman"/>
                          <w:b/>
                          <w:sz w:val="24"/>
                          <w:szCs w:val="24"/>
                        </w:rPr>
                        <w:t>GALLATIN</w:t>
                      </w:r>
                      <w:r w:rsidR="00BF015C" w:rsidRPr="00BF015C">
                        <w:rPr>
                          <w:rFonts w:ascii="Times New Roman" w:hAnsi="Times New Roman" w:cs="Times New Roman"/>
                          <w:b/>
                          <w:sz w:val="24"/>
                          <w:szCs w:val="24"/>
                        </w:rPr>
                        <w:t xml:space="preserve"> COUNTY SCHOOLS</w:t>
                      </w:r>
                    </w:p>
                  </w:txbxContent>
                </v:textbox>
                <w10:wrap type="square"/>
              </v:shape>
            </w:pict>
          </mc:Fallback>
        </mc:AlternateContent>
      </w:r>
    </w:p>
    <w:p w14:paraId="7EA12997" w14:textId="4357DBAB" w:rsidR="00BF015C" w:rsidRDefault="00BF015C">
      <w:pPr>
        <w:contextualSpacing/>
      </w:pPr>
    </w:p>
    <w:p w14:paraId="66919793" w14:textId="77777777" w:rsidR="00BF015C" w:rsidRPr="00BF015C" w:rsidRDefault="00BF015C" w:rsidP="00BF015C"/>
    <w:p w14:paraId="38BEB584" w14:textId="77777777" w:rsidR="00BF015C" w:rsidRPr="00BF015C" w:rsidRDefault="00BF015C" w:rsidP="00BF015C"/>
    <w:p w14:paraId="1CD16967" w14:textId="77777777" w:rsidR="00BF015C" w:rsidRDefault="00BF015C" w:rsidP="00BF015C"/>
    <w:p w14:paraId="2D9CC6B8" w14:textId="77777777" w:rsidR="00BF015C" w:rsidRDefault="00BF015C" w:rsidP="00BF015C"/>
    <w:p w14:paraId="3C1A98F7" w14:textId="254C8E63" w:rsidR="00BF015C" w:rsidRDefault="00BF015C" w:rsidP="006034E2">
      <w:pPr>
        <w:contextualSpacing/>
      </w:pPr>
    </w:p>
    <w:p w14:paraId="04FF3121" w14:textId="40F43370" w:rsidR="00783B45" w:rsidRDefault="00783B45" w:rsidP="006034E2">
      <w:pPr>
        <w:contextualSpacing/>
      </w:pPr>
    </w:p>
    <w:p w14:paraId="1CB57856" w14:textId="77777777" w:rsidR="00BF015C" w:rsidRPr="00BF015C" w:rsidRDefault="3C91365B" w:rsidP="3C91365B">
      <w:pPr>
        <w:pStyle w:val="ListParagraph"/>
        <w:numPr>
          <w:ilvl w:val="0"/>
          <w:numId w:val="2"/>
        </w:numPr>
        <w:rPr>
          <w:rFonts w:ascii="Times New Roman" w:hAnsi="Times New Roman" w:cs="Times New Roman"/>
          <w:b/>
          <w:bCs/>
          <w:sz w:val="24"/>
          <w:szCs w:val="24"/>
        </w:rPr>
      </w:pPr>
      <w:r w:rsidRPr="3C91365B">
        <w:rPr>
          <w:rFonts w:ascii="Times New Roman" w:hAnsi="Times New Roman" w:cs="Times New Roman"/>
          <w:b/>
          <w:bCs/>
          <w:sz w:val="24"/>
          <w:szCs w:val="24"/>
        </w:rPr>
        <w:t>Purpose</w:t>
      </w:r>
    </w:p>
    <w:p w14:paraId="287E0534" w14:textId="7D7E1FFB" w:rsidR="00BF015C" w:rsidRDefault="3C91365B" w:rsidP="3C91365B">
      <w:pPr>
        <w:contextualSpacing/>
        <w:rPr>
          <w:rFonts w:ascii="Times New Roman" w:hAnsi="Times New Roman" w:cs="Times New Roman"/>
          <w:sz w:val="24"/>
          <w:szCs w:val="24"/>
        </w:rPr>
      </w:pPr>
      <w:r w:rsidRPr="3C91365B">
        <w:rPr>
          <w:rFonts w:ascii="Times New Roman" w:hAnsi="Times New Roman" w:cs="Times New Roman"/>
          <w:sz w:val="24"/>
          <w:szCs w:val="24"/>
        </w:rPr>
        <w:t xml:space="preserve">Providing secondary students dual credit opportunities is a proven educational strategy with the capacity to complement and maximize the change of success of our educational initiatives.  Effective dual credit systems have impacts both at the secondary and postsecondary levels and provide the opportunity for collaboration.  This Memorandum of Agreement has been entered into this ___ day of </w:t>
      </w:r>
      <w:r w:rsidR="00BD6597">
        <w:rPr>
          <w:rFonts w:ascii="Times New Roman" w:hAnsi="Times New Roman" w:cs="Times New Roman"/>
          <w:sz w:val="24"/>
          <w:szCs w:val="24"/>
        </w:rPr>
        <w:t>_____________</w:t>
      </w:r>
      <w:r w:rsidR="00DC350F">
        <w:rPr>
          <w:rFonts w:ascii="Times New Roman" w:hAnsi="Times New Roman" w:cs="Times New Roman"/>
          <w:sz w:val="24"/>
          <w:szCs w:val="24"/>
        </w:rPr>
        <w:t xml:space="preserve"> in the year 20</w:t>
      </w:r>
      <w:r w:rsidR="00AD03C8">
        <w:rPr>
          <w:rFonts w:ascii="Times New Roman" w:hAnsi="Times New Roman" w:cs="Times New Roman"/>
          <w:sz w:val="24"/>
          <w:szCs w:val="24"/>
        </w:rPr>
        <w:t>2</w:t>
      </w:r>
      <w:r w:rsidR="00DA0B8F">
        <w:rPr>
          <w:rFonts w:ascii="Times New Roman" w:hAnsi="Times New Roman" w:cs="Times New Roman"/>
          <w:sz w:val="24"/>
          <w:szCs w:val="24"/>
        </w:rPr>
        <w:t>1</w:t>
      </w:r>
      <w:r w:rsidRPr="3C91365B">
        <w:rPr>
          <w:rFonts w:ascii="Times New Roman" w:hAnsi="Times New Roman" w:cs="Times New Roman"/>
          <w:sz w:val="24"/>
          <w:szCs w:val="24"/>
        </w:rPr>
        <w:t xml:space="preserve"> by </w:t>
      </w:r>
      <w:r w:rsidR="005366A5">
        <w:rPr>
          <w:rFonts w:ascii="Times New Roman" w:hAnsi="Times New Roman" w:cs="Times New Roman"/>
          <w:sz w:val="24"/>
          <w:szCs w:val="24"/>
        </w:rPr>
        <w:t>GALLATIN</w:t>
      </w:r>
      <w:r w:rsidR="00605FEC">
        <w:rPr>
          <w:rFonts w:ascii="Times New Roman" w:hAnsi="Times New Roman" w:cs="Times New Roman"/>
          <w:sz w:val="24"/>
          <w:szCs w:val="24"/>
        </w:rPr>
        <w:t xml:space="preserve"> COUNTY SCHOOLS</w:t>
      </w:r>
      <w:r w:rsidR="00D53604">
        <w:rPr>
          <w:rFonts w:ascii="Times New Roman" w:hAnsi="Times New Roman" w:cs="Times New Roman"/>
          <w:sz w:val="24"/>
          <w:szCs w:val="24"/>
        </w:rPr>
        <w:t xml:space="preserve"> (</w:t>
      </w:r>
      <w:r w:rsidR="005366A5">
        <w:rPr>
          <w:rFonts w:ascii="Times New Roman" w:hAnsi="Times New Roman" w:cs="Times New Roman"/>
          <w:sz w:val="24"/>
          <w:szCs w:val="24"/>
        </w:rPr>
        <w:t>GCS</w:t>
      </w:r>
      <w:r w:rsidR="00D53604">
        <w:rPr>
          <w:rFonts w:ascii="Times New Roman" w:hAnsi="Times New Roman" w:cs="Times New Roman"/>
          <w:sz w:val="24"/>
          <w:szCs w:val="24"/>
        </w:rPr>
        <w:t>)</w:t>
      </w:r>
      <w:r w:rsidRPr="3C91365B">
        <w:rPr>
          <w:rFonts w:ascii="Times New Roman" w:hAnsi="Times New Roman" w:cs="Times New Roman"/>
          <w:sz w:val="24"/>
          <w:szCs w:val="24"/>
        </w:rPr>
        <w:t xml:space="preserve"> and </w:t>
      </w:r>
      <w:r w:rsidR="00CB6C9B">
        <w:rPr>
          <w:rFonts w:ascii="Times New Roman" w:hAnsi="Times New Roman" w:cs="Times New Roman"/>
          <w:sz w:val="24"/>
          <w:szCs w:val="24"/>
        </w:rPr>
        <w:t xml:space="preserve">the </w:t>
      </w:r>
      <w:r w:rsidR="00605FEC">
        <w:rPr>
          <w:rFonts w:ascii="Times New Roman" w:hAnsi="Times New Roman" w:cs="Times New Roman"/>
          <w:sz w:val="24"/>
          <w:szCs w:val="24"/>
        </w:rPr>
        <w:t>UNIVERSITY OF LOUISVILLE</w:t>
      </w:r>
      <w:r w:rsidR="00CB6C9B">
        <w:rPr>
          <w:rFonts w:ascii="Times New Roman" w:hAnsi="Times New Roman" w:cs="Times New Roman"/>
          <w:sz w:val="24"/>
          <w:szCs w:val="24"/>
        </w:rPr>
        <w:t xml:space="preserve">, for the </w:t>
      </w:r>
      <w:r w:rsidRPr="3C91365B">
        <w:rPr>
          <w:rFonts w:ascii="Times New Roman" w:hAnsi="Times New Roman" w:cs="Times New Roman"/>
          <w:sz w:val="24"/>
          <w:szCs w:val="24"/>
        </w:rPr>
        <w:t xml:space="preserve">College of Education </w:t>
      </w:r>
      <w:r w:rsidR="00795491">
        <w:rPr>
          <w:rFonts w:ascii="Times New Roman" w:hAnsi="Times New Roman" w:cs="Times New Roman"/>
          <w:sz w:val="24"/>
          <w:szCs w:val="24"/>
        </w:rPr>
        <w:t xml:space="preserve">and Human Development (CEHD).  </w:t>
      </w:r>
      <w:r w:rsidR="005366A5">
        <w:rPr>
          <w:rFonts w:ascii="Times New Roman" w:hAnsi="Times New Roman" w:cs="Times New Roman"/>
          <w:sz w:val="24"/>
          <w:szCs w:val="24"/>
        </w:rPr>
        <w:t>GCS</w:t>
      </w:r>
      <w:r w:rsidRPr="3C91365B">
        <w:rPr>
          <w:rFonts w:ascii="Times New Roman" w:hAnsi="Times New Roman" w:cs="Times New Roman"/>
          <w:sz w:val="24"/>
          <w:szCs w:val="24"/>
        </w:rPr>
        <w:t xml:space="preserve"> and CEHD will work together to provide postsecondary opportunities for students enrolled in the Teaching and Learning Pathway CIP code 13.0101.00.</w:t>
      </w:r>
    </w:p>
    <w:p w14:paraId="6771B4A2" w14:textId="77777777" w:rsidR="00BF015C" w:rsidRPr="00BF015C" w:rsidRDefault="00BF015C" w:rsidP="003B334A">
      <w:pPr>
        <w:contextualSpacing/>
        <w:rPr>
          <w:rFonts w:ascii="Times New Roman" w:hAnsi="Times New Roman" w:cs="Times New Roman"/>
          <w:b/>
          <w:sz w:val="24"/>
          <w:szCs w:val="24"/>
        </w:rPr>
      </w:pPr>
    </w:p>
    <w:p w14:paraId="764B395B" w14:textId="78D1B74F" w:rsidR="00BF015C" w:rsidRPr="003B334A" w:rsidRDefault="00E460A3" w:rsidP="3C91365B">
      <w:pPr>
        <w:pStyle w:val="ListParagraph"/>
        <w:numPr>
          <w:ilvl w:val="0"/>
          <w:numId w:val="2"/>
        </w:numPr>
        <w:rPr>
          <w:rFonts w:ascii="Times New Roman" w:hAnsi="Times New Roman" w:cs="Times New Roman"/>
          <w:sz w:val="24"/>
          <w:szCs w:val="24"/>
        </w:rPr>
      </w:pPr>
      <w:r w:rsidRPr="003B334A">
        <w:rPr>
          <w:rFonts w:ascii="Times New Roman" w:hAnsi="Times New Roman" w:cs="Times New Roman"/>
          <w:b/>
          <w:bCs/>
          <w:sz w:val="24"/>
          <w:szCs w:val="24"/>
        </w:rPr>
        <w:t>Admission/Enrollment Procedures</w:t>
      </w:r>
    </w:p>
    <w:p w14:paraId="6ECDE86A" w14:textId="6C885CD1" w:rsidR="00E460A3" w:rsidRDefault="00031648" w:rsidP="00031648">
      <w:pPr>
        <w:contextualSpacing/>
        <w:rPr>
          <w:rFonts w:ascii="Times New Roman" w:hAnsi="Times New Roman" w:cs="Times New Roman"/>
          <w:sz w:val="24"/>
          <w:szCs w:val="24"/>
        </w:rPr>
      </w:pPr>
      <w:r w:rsidRPr="00031648">
        <w:rPr>
          <w:rFonts w:ascii="Times New Roman" w:hAnsi="Times New Roman" w:cs="Times New Roman"/>
          <w:sz w:val="24"/>
          <w:szCs w:val="24"/>
        </w:rPr>
        <w:t xml:space="preserve">All students </w:t>
      </w:r>
      <w:r w:rsidR="00E460A3">
        <w:rPr>
          <w:rFonts w:ascii="Times New Roman" w:hAnsi="Times New Roman" w:cs="Times New Roman"/>
          <w:sz w:val="24"/>
          <w:szCs w:val="24"/>
        </w:rPr>
        <w:t xml:space="preserve">(freshmen through senior) </w:t>
      </w:r>
      <w:r w:rsidRPr="00031648">
        <w:rPr>
          <w:rFonts w:ascii="Times New Roman" w:hAnsi="Times New Roman" w:cs="Times New Roman"/>
          <w:sz w:val="24"/>
          <w:szCs w:val="24"/>
        </w:rPr>
        <w:t xml:space="preserve">must complete the </w:t>
      </w:r>
      <w:r w:rsidR="00E460A3" w:rsidRPr="003B334A">
        <w:rPr>
          <w:rFonts w:ascii="Times New Roman" w:hAnsi="Times New Roman" w:cs="Times New Roman"/>
          <w:sz w:val="24"/>
          <w:szCs w:val="24"/>
        </w:rPr>
        <w:t xml:space="preserve">University of Louisville on-line </w:t>
      </w:r>
      <w:r w:rsidRPr="00031648">
        <w:rPr>
          <w:rFonts w:ascii="Times New Roman" w:hAnsi="Times New Roman" w:cs="Times New Roman"/>
          <w:sz w:val="24"/>
          <w:szCs w:val="24"/>
        </w:rPr>
        <w:t xml:space="preserve">Non-Degree Student Application*, High School Visitor.  </w:t>
      </w:r>
      <w:r w:rsidRPr="00031648">
        <w:rPr>
          <w:rFonts w:ascii="Times New Roman" w:hAnsi="Times New Roman" w:cs="Times New Roman"/>
          <w:bCs/>
          <w:sz w:val="24"/>
          <w:szCs w:val="24"/>
        </w:rPr>
        <w:t>Preferred a</w:t>
      </w:r>
      <w:r w:rsidRPr="00031648">
        <w:rPr>
          <w:rFonts w:ascii="Times New Roman" w:hAnsi="Times New Roman" w:cs="Times New Roman"/>
          <w:sz w:val="24"/>
          <w:szCs w:val="24"/>
        </w:rPr>
        <w:t xml:space="preserve">pplicants </w:t>
      </w:r>
      <w:r w:rsidRPr="00031648">
        <w:rPr>
          <w:rFonts w:ascii="Times New Roman" w:hAnsi="Times New Roman" w:cs="Times New Roman"/>
          <w:bCs/>
          <w:sz w:val="24"/>
          <w:szCs w:val="24"/>
        </w:rPr>
        <w:t xml:space="preserve">will </w:t>
      </w:r>
      <w:r w:rsidRPr="00031648">
        <w:rPr>
          <w:rFonts w:ascii="Times New Roman" w:hAnsi="Times New Roman" w:cs="Times New Roman"/>
          <w:sz w:val="24"/>
          <w:szCs w:val="24"/>
        </w:rPr>
        <w:t xml:space="preserve">submit their application by </w:t>
      </w:r>
      <w:r w:rsidRPr="00031648">
        <w:rPr>
          <w:rFonts w:ascii="Times New Roman" w:hAnsi="Times New Roman" w:cs="Times New Roman"/>
          <w:bCs/>
          <w:sz w:val="24"/>
          <w:szCs w:val="24"/>
        </w:rPr>
        <w:t>November 15</w:t>
      </w:r>
      <w:r w:rsidRPr="00031648">
        <w:rPr>
          <w:rFonts w:ascii="Times New Roman" w:hAnsi="Times New Roman" w:cs="Times New Roman"/>
          <w:sz w:val="24"/>
          <w:szCs w:val="24"/>
        </w:rPr>
        <w:t xml:space="preserve"> for the spring semester and by April 30 for the fall semester.  </w:t>
      </w:r>
      <w:r w:rsidRPr="00031648">
        <w:rPr>
          <w:rFonts w:ascii="Times New Roman" w:hAnsi="Times New Roman" w:cs="Times New Roman"/>
          <w:bCs/>
          <w:sz w:val="24"/>
          <w:szCs w:val="24"/>
        </w:rPr>
        <w:t>Applicants submitting their application after the announced deadlines can still be considered for admission if there is space in the course AND all credentials are received a week before classes begin.</w:t>
      </w:r>
      <w:r w:rsidRPr="00031648">
        <w:rPr>
          <w:rFonts w:ascii="Times New Roman" w:hAnsi="Times New Roman" w:cs="Times New Roman"/>
          <w:sz w:val="24"/>
          <w:szCs w:val="24"/>
        </w:rPr>
        <w:t xml:space="preserve">  </w:t>
      </w:r>
    </w:p>
    <w:p w14:paraId="21D024FD" w14:textId="77777777" w:rsidR="003B334A" w:rsidRDefault="003B334A" w:rsidP="00031648">
      <w:pPr>
        <w:contextualSpacing/>
        <w:rPr>
          <w:rFonts w:ascii="Times New Roman" w:hAnsi="Times New Roman" w:cs="Times New Roman"/>
          <w:sz w:val="24"/>
          <w:szCs w:val="24"/>
        </w:rPr>
      </w:pPr>
    </w:p>
    <w:p w14:paraId="4113EEDA" w14:textId="77F2345F" w:rsidR="00031648" w:rsidRDefault="00031648" w:rsidP="00031648">
      <w:pPr>
        <w:contextualSpacing/>
        <w:rPr>
          <w:rFonts w:ascii="Times New Roman" w:hAnsi="Times New Roman" w:cs="Times New Roman"/>
          <w:sz w:val="24"/>
          <w:szCs w:val="24"/>
        </w:rPr>
      </w:pPr>
      <w:r w:rsidRPr="00031648">
        <w:rPr>
          <w:rFonts w:ascii="Times New Roman" w:hAnsi="Times New Roman" w:cs="Times New Roman"/>
          <w:sz w:val="24"/>
          <w:szCs w:val="24"/>
        </w:rPr>
        <w:t>To be eligible for the High School Dual Credit program,</w:t>
      </w:r>
      <w:r w:rsidR="00E460A3">
        <w:rPr>
          <w:rFonts w:ascii="Times New Roman" w:hAnsi="Times New Roman" w:cs="Times New Roman"/>
          <w:sz w:val="24"/>
          <w:szCs w:val="24"/>
        </w:rPr>
        <w:t xml:space="preserve"> ALL</w:t>
      </w:r>
      <w:r w:rsidRPr="00031648">
        <w:rPr>
          <w:rFonts w:ascii="Times New Roman" w:hAnsi="Times New Roman" w:cs="Times New Roman"/>
          <w:sz w:val="24"/>
          <w:szCs w:val="24"/>
        </w:rPr>
        <w:t xml:space="preserve"> students must meet the following requirements:</w:t>
      </w:r>
    </w:p>
    <w:p w14:paraId="34BEF2B8" w14:textId="3B1B3B68" w:rsidR="00031648" w:rsidRPr="00031648" w:rsidRDefault="00031648" w:rsidP="00031648">
      <w:pPr>
        <w:numPr>
          <w:ilvl w:val="0"/>
          <w:numId w:val="30"/>
        </w:numPr>
        <w:contextualSpacing/>
        <w:rPr>
          <w:rFonts w:ascii="Times New Roman" w:hAnsi="Times New Roman" w:cs="Times New Roman"/>
          <w:sz w:val="24"/>
          <w:szCs w:val="24"/>
        </w:rPr>
      </w:pPr>
      <w:r w:rsidRPr="00031648">
        <w:rPr>
          <w:rFonts w:ascii="Times New Roman" w:hAnsi="Times New Roman" w:cs="Times New Roman"/>
          <w:sz w:val="24"/>
          <w:szCs w:val="24"/>
        </w:rPr>
        <w:t xml:space="preserve">2.5 </w:t>
      </w:r>
      <w:r w:rsidRPr="00031648">
        <w:rPr>
          <w:rFonts w:ascii="Times New Roman" w:hAnsi="Times New Roman" w:cs="Times New Roman"/>
          <w:bCs/>
          <w:sz w:val="24"/>
          <w:szCs w:val="24"/>
        </w:rPr>
        <w:t>or above</w:t>
      </w:r>
      <w:r w:rsidRPr="00031648">
        <w:rPr>
          <w:rFonts w:ascii="Times New Roman" w:hAnsi="Times New Roman" w:cs="Times New Roman"/>
          <w:sz w:val="24"/>
          <w:szCs w:val="24"/>
        </w:rPr>
        <w:t xml:space="preserve"> GPA.</w:t>
      </w:r>
      <w:r w:rsidR="00637379">
        <w:rPr>
          <w:rFonts w:ascii="Times New Roman" w:hAnsi="Times New Roman" w:cs="Times New Roman"/>
          <w:sz w:val="24"/>
          <w:szCs w:val="24"/>
        </w:rPr>
        <w:t>**</w:t>
      </w:r>
    </w:p>
    <w:p w14:paraId="1C72484D" w14:textId="2112F68C" w:rsidR="00031648" w:rsidRPr="00031648" w:rsidRDefault="00031648" w:rsidP="00031648">
      <w:pPr>
        <w:numPr>
          <w:ilvl w:val="0"/>
          <w:numId w:val="30"/>
        </w:numPr>
        <w:contextualSpacing/>
        <w:rPr>
          <w:rFonts w:ascii="Times New Roman" w:hAnsi="Times New Roman" w:cs="Times New Roman"/>
          <w:sz w:val="24"/>
          <w:szCs w:val="24"/>
        </w:rPr>
      </w:pPr>
      <w:r w:rsidRPr="00031648">
        <w:rPr>
          <w:rFonts w:ascii="Times New Roman" w:hAnsi="Times New Roman" w:cs="Times New Roman"/>
          <w:sz w:val="24"/>
          <w:szCs w:val="24"/>
        </w:rPr>
        <w:t>17  </w:t>
      </w:r>
      <w:r w:rsidRPr="00031648">
        <w:rPr>
          <w:rFonts w:ascii="Times New Roman" w:hAnsi="Times New Roman" w:cs="Times New Roman"/>
          <w:bCs/>
          <w:sz w:val="24"/>
          <w:szCs w:val="24"/>
        </w:rPr>
        <w:t xml:space="preserve">or above </w:t>
      </w:r>
      <w:r w:rsidRPr="00031648">
        <w:rPr>
          <w:rFonts w:ascii="Times New Roman" w:hAnsi="Times New Roman" w:cs="Times New Roman"/>
          <w:sz w:val="24"/>
          <w:szCs w:val="24"/>
        </w:rPr>
        <w:t xml:space="preserve">ACT </w:t>
      </w:r>
      <w:r w:rsidRPr="00031648">
        <w:rPr>
          <w:rFonts w:ascii="Times New Roman" w:hAnsi="Times New Roman" w:cs="Times New Roman"/>
          <w:bCs/>
          <w:sz w:val="24"/>
          <w:szCs w:val="24"/>
        </w:rPr>
        <w:t>Composite Score</w:t>
      </w:r>
      <w:r w:rsidR="00D65EFE">
        <w:rPr>
          <w:rFonts w:ascii="Times New Roman" w:hAnsi="Times New Roman" w:cs="Times New Roman"/>
          <w:bCs/>
          <w:sz w:val="24"/>
          <w:szCs w:val="24"/>
        </w:rPr>
        <w:t>;</w:t>
      </w:r>
      <w:r w:rsidRPr="00031648">
        <w:rPr>
          <w:rFonts w:ascii="Times New Roman" w:hAnsi="Times New Roman" w:cs="Times New Roman"/>
          <w:bCs/>
          <w:sz w:val="24"/>
          <w:szCs w:val="24"/>
        </w:rPr>
        <w:t xml:space="preserve"> a Reading MAP </w:t>
      </w:r>
      <w:r w:rsidRPr="00031648">
        <w:rPr>
          <w:rFonts w:ascii="Times New Roman" w:hAnsi="Times New Roman" w:cs="Times New Roman"/>
          <w:sz w:val="24"/>
          <w:szCs w:val="24"/>
        </w:rPr>
        <w:t xml:space="preserve">(Measures of Academic Progress) </w:t>
      </w:r>
      <w:r w:rsidRPr="00031648">
        <w:rPr>
          <w:rFonts w:ascii="Times New Roman" w:hAnsi="Times New Roman" w:cs="Times New Roman"/>
          <w:bCs/>
          <w:sz w:val="24"/>
          <w:szCs w:val="24"/>
        </w:rPr>
        <w:t>score of 223 or above</w:t>
      </w:r>
      <w:r w:rsidR="00D65EFE">
        <w:rPr>
          <w:rFonts w:ascii="Times New Roman" w:hAnsi="Times New Roman" w:cs="Times New Roman"/>
          <w:bCs/>
          <w:sz w:val="24"/>
          <w:szCs w:val="24"/>
        </w:rPr>
        <w:t>;</w:t>
      </w:r>
      <w:r w:rsidR="00817023" w:rsidRPr="00D65EFE">
        <w:rPr>
          <w:rFonts w:ascii="Times New Roman" w:hAnsi="Times New Roman" w:cs="Times New Roman"/>
          <w:bCs/>
          <w:sz w:val="24"/>
          <w:szCs w:val="24"/>
        </w:rPr>
        <w:t xml:space="preserve"> or a CERT Reading score of </w:t>
      </w:r>
      <w:r w:rsidR="00D65EFE">
        <w:rPr>
          <w:rFonts w:ascii="Times New Roman" w:hAnsi="Times New Roman" w:cs="Times New Roman"/>
          <w:bCs/>
          <w:sz w:val="24"/>
          <w:szCs w:val="24"/>
        </w:rPr>
        <w:t>18 for freshmen and sophomores, 20 for junior and seniors</w:t>
      </w:r>
      <w:r w:rsidR="00637379">
        <w:rPr>
          <w:rFonts w:ascii="Times New Roman" w:hAnsi="Times New Roman" w:cs="Times New Roman"/>
          <w:bCs/>
          <w:sz w:val="24"/>
          <w:szCs w:val="24"/>
        </w:rPr>
        <w:t>**</w:t>
      </w:r>
      <w:r w:rsidRPr="00031648">
        <w:rPr>
          <w:rFonts w:ascii="Times New Roman" w:hAnsi="Times New Roman" w:cs="Times New Roman"/>
          <w:sz w:val="24"/>
          <w:szCs w:val="24"/>
        </w:rPr>
        <w:t xml:space="preserve"> (if juniors plan to take the ACT in Spring, they may be admitted wit</w:t>
      </w:r>
      <w:r w:rsidR="00E460A3">
        <w:rPr>
          <w:rFonts w:ascii="Times New Roman" w:hAnsi="Times New Roman" w:cs="Times New Roman"/>
          <w:sz w:val="24"/>
          <w:szCs w:val="24"/>
        </w:rPr>
        <w:t>hout ACT if GPA is 2.5 or above</w:t>
      </w:r>
      <w:r w:rsidR="00817023">
        <w:rPr>
          <w:rFonts w:ascii="Times New Roman" w:hAnsi="Times New Roman" w:cs="Times New Roman"/>
          <w:sz w:val="24"/>
          <w:szCs w:val="24"/>
        </w:rPr>
        <w:t>)</w:t>
      </w:r>
    </w:p>
    <w:p w14:paraId="51BC6405" w14:textId="77777777" w:rsidR="00637379" w:rsidRDefault="00031648" w:rsidP="00637379">
      <w:pPr>
        <w:numPr>
          <w:ilvl w:val="0"/>
          <w:numId w:val="30"/>
        </w:numPr>
        <w:contextualSpacing/>
        <w:rPr>
          <w:rFonts w:ascii="Times New Roman" w:hAnsi="Times New Roman" w:cs="Times New Roman"/>
          <w:sz w:val="24"/>
          <w:szCs w:val="24"/>
        </w:rPr>
      </w:pPr>
      <w:r w:rsidRPr="00031648">
        <w:rPr>
          <w:rFonts w:ascii="Times New Roman" w:hAnsi="Times New Roman" w:cs="Times New Roman"/>
          <w:sz w:val="24"/>
          <w:szCs w:val="24"/>
        </w:rPr>
        <w:t xml:space="preserve">A recommendation from their school’s </w:t>
      </w:r>
      <w:r w:rsidRPr="00031648">
        <w:rPr>
          <w:rFonts w:ascii="Times New Roman" w:hAnsi="Times New Roman" w:cs="Times New Roman"/>
          <w:bCs/>
          <w:sz w:val="24"/>
          <w:szCs w:val="24"/>
        </w:rPr>
        <w:t>dual credit course instructor</w:t>
      </w:r>
      <w:r w:rsidRPr="00031648">
        <w:rPr>
          <w:rFonts w:ascii="Times New Roman" w:hAnsi="Times New Roman" w:cs="Times New Roman"/>
          <w:sz w:val="24"/>
          <w:szCs w:val="24"/>
        </w:rPr>
        <w:t xml:space="preserve"> endorsed by their guidance counselor</w:t>
      </w:r>
    </w:p>
    <w:p w14:paraId="7F80C4B7" w14:textId="77777777" w:rsidR="00637379" w:rsidRDefault="00031648" w:rsidP="00637379">
      <w:pPr>
        <w:numPr>
          <w:ilvl w:val="0"/>
          <w:numId w:val="30"/>
        </w:numPr>
        <w:contextualSpacing/>
        <w:rPr>
          <w:rFonts w:ascii="Times New Roman" w:hAnsi="Times New Roman" w:cs="Times New Roman"/>
          <w:sz w:val="24"/>
          <w:szCs w:val="24"/>
        </w:rPr>
      </w:pPr>
      <w:r w:rsidRPr="00637379">
        <w:rPr>
          <w:rFonts w:ascii="Times New Roman" w:hAnsi="Times New Roman" w:cs="Times New Roman"/>
          <w:bCs/>
          <w:sz w:val="24"/>
          <w:szCs w:val="24"/>
        </w:rPr>
        <w:t>Parent/Student Financial Agreement form signed by the parent and the student</w:t>
      </w:r>
    </w:p>
    <w:p w14:paraId="68F8F64E" w14:textId="77777777" w:rsidR="00637379" w:rsidRDefault="00031648" w:rsidP="00637379">
      <w:pPr>
        <w:numPr>
          <w:ilvl w:val="0"/>
          <w:numId w:val="30"/>
        </w:numPr>
        <w:contextualSpacing/>
        <w:rPr>
          <w:rFonts w:ascii="Times New Roman" w:hAnsi="Times New Roman" w:cs="Times New Roman"/>
          <w:sz w:val="24"/>
          <w:szCs w:val="24"/>
        </w:rPr>
      </w:pPr>
      <w:r w:rsidRPr="00637379">
        <w:rPr>
          <w:rFonts w:ascii="Times New Roman" w:hAnsi="Times New Roman" w:cs="Times New Roman"/>
          <w:bCs/>
          <w:sz w:val="24"/>
          <w:szCs w:val="24"/>
        </w:rPr>
        <w:t>An official transcript from their high school</w:t>
      </w:r>
      <w:r w:rsidR="00637379" w:rsidRPr="00637379">
        <w:rPr>
          <w:rFonts w:ascii="Times New Roman" w:hAnsi="Times New Roman" w:cs="Times New Roman"/>
          <w:bCs/>
          <w:sz w:val="24"/>
          <w:szCs w:val="24"/>
        </w:rPr>
        <w:t xml:space="preserve"> (if a freshman does not have grades recorded on a high school transcript yet, the first semester grades may be submitted by the school counselor)</w:t>
      </w:r>
    </w:p>
    <w:p w14:paraId="774BF5B8" w14:textId="54EB7BCB" w:rsidR="00031648" w:rsidRPr="00637379" w:rsidRDefault="00031648" w:rsidP="00637379">
      <w:pPr>
        <w:numPr>
          <w:ilvl w:val="0"/>
          <w:numId w:val="30"/>
        </w:numPr>
        <w:contextualSpacing/>
        <w:rPr>
          <w:rFonts w:ascii="Times New Roman" w:hAnsi="Times New Roman" w:cs="Times New Roman"/>
          <w:sz w:val="24"/>
          <w:szCs w:val="24"/>
        </w:rPr>
      </w:pPr>
      <w:r w:rsidRPr="00637379">
        <w:rPr>
          <w:rFonts w:ascii="Times New Roman" w:hAnsi="Times New Roman" w:cs="Times New Roman"/>
          <w:bCs/>
          <w:sz w:val="24"/>
          <w:szCs w:val="24"/>
        </w:rPr>
        <w:t>90% attendance rate</w:t>
      </w:r>
    </w:p>
    <w:p w14:paraId="2D837BCC" w14:textId="77777777" w:rsidR="003B334A" w:rsidRDefault="003B334A" w:rsidP="00031648">
      <w:pPr>
        <w:contextualSpacing/>
        <w:rPr>
          <w:rFonts w:ascii="Times New Roman" w:hAnsi="Times New Roman" w:cs="Times New Roman"/>
          <w:sz w:val="24"/>
          <w:szCs w:val="24"/>
        </w:rPr>
      </w:pPr>
    </w:p>
    <w:p w14:paraId="51E2CB01" w14:textId="5F647FB0" w:rsidR="00031648" w:rsidRPr="00031648" w:rsidRDefault="00031648" w:rsidP="00031648">
      <w:pPr>
        <w:contextualSpacing/>
        <w:rPr>
          <w:rFonts w:ascii="Times New Roman" w:hAnsi="Times New Roman" w:cs="Times New Roman"/>
          <w:sz w:val="24"/>
          <w:szCs w:val="24"/>
        </w:rPr>
      </w:pPr>
      <w:r w:rsidRPr="00031648">
        <w:rPr>
          <w:rFonts w:ascii="Times New Roman" w:hAnsi="Times New Roman" w:cs="Times New Roman"/>
          <w:sz w:val="24"/>
          <w:szCs w:val="24"/>
        </w:rPr>
        <w:t>*U</w:t>
      </w:r>
      <w:r w:rsidRPr="00031648">
        <w:rPr>
          <w:rFonts w:ascii="Times New Roman" w:hAnsi="Times New Roman" w:cs="Times New Roman"/>
          <w:bCs/>
          <w:sz w:val="24"/>
          <w:szCs w:val="24"/>
        </w:rPr>
        <w:t xml:space="preserve">niversity of Louisville </w:t>
      </w:r>
      <w:r w:rsidRPr="00031648">
        <w:rPr>
          <w:rFonts w:ascii="Times New Roman" w:hAnsi="Times New Roman" w:cs="Times New Roman"/>
          <w:sz w:val="24"/>
          <w:szCs w:val="24"/>
        </w:rPr>
        <w:t xml:space="preserve">Application fees will be </w:t>
      </w:r>
      <w:r w:rsidRPr="00031648">
        <w:rPr>
          <w:rFonts w:ascii="Times New Roman" w:hAnsi="Times New Roman" w:cs="Times New Roman"/>
          <w:bCs/>
          <w:sz w:val="24"/>
          <w:szCs w:val="24"/>
        </w:rPr>
        <w:t>waived</w:t>
      </w:r>
      <w:r w:rsidRPr="00031648">
        <w:rPr>
          <w:rFonts w:ascii="Times New Roman" w:hAnsi="Times New Roman" w:cs="Times New Roman"/>
          <w:sz w:val="24"/>
          <w:szCs w:val="24"/>
        </w:rPr>
        <w:t xml:space="preserve"> for </w:t>
      </w:r>
      <w:r w:rsidRPr="00031648">
        <w:rPr>
          <w:rFonts w:ascii="Times New Roman" w:hAnsi="Times New Roman" w:cs="Times New Roman"/>
          <w:bCs/>
          <w:sz w:val="24"/>
          <w:szCs w:val="24"/>
        </w:rPr>
        <w:t>all</w:t>
      </w:r>
      <w:r w:rsidRPr="00031648">
        <w:rPr>
          <w:rFonts w:ascii="Times New Roman" w:hAnsi="Times New Roman" w:cs="Times New Roman"/>
          <w:sz w:val="24"/>
          <w:szCs w:val="24"/>
        </w:rPr>
        <w:t xml:space="preserve"> Dual Credit students</w:t>
      </w:r>
    </w:p>
    <w:p w14:paraId="0492BC49" w14:textId="4D3BBFC4" w:rsidR="00031648" w:rsidRDefault="00031648" w:rsidP="00031648">
      <w:pPr>
        <w:contextualSpacing/>
        <w:rPr>
          <w:rFonts w:ascii="Times New Roman" w:hAnsi="Times New Roman" w:cs="Times New Roman"/>
          <w:bCs/>
          <w:sz w:val="24"/>
          <w:szCs w:val="24"/>
        </w:rPr>
      </w:pPr>
      <w:r w:rsidRPr="00031648">
        <w:rPr>
          <w:rFonts w:ascii="Times New Roman" w:hAnsi="Times New Roman" w:cs="Times New Roman"/>
          <w:bCs/>
          <w:sz w:val="24"/>
          <w:szCs w:val="24"/>
        </w:rPr>
        <w:lastRenderedPageBreak/>
        <w:t>**If a sophomore or freshmen has not completed either the ACT</w:t>
      </w:r>
      <w:r w:rsidR="00D65EFE" w:rsidRPr="00D65EFE">
        <w:rPr>
          <w:rFonts w:ascii="Times New Roman" w:hAnsi="Times New Roman" w:cs="Times New Roman"/>
          <w:bCs/>
          <w:sz w:val="24"/>
          <w:szCs w:val="24"/>
        </w:rPr>
        <w:t xml:space="preserve">, </w:t>
      </w:r>
      <w:r w:rsidRPr="00031648">
        <w:rPr>
          <w:rFonts w:ascii="Times New Roman" w:hAnsi="Times New Roman" w:cs="Times New Roman"/>
          <w:bCs/>
          <w:sz w:val="24"/>
          <w:szCs w:val="24"/>
        </w:rPr>
        <w:t>MAP</w:t>
      </w:r>
      <w:r w:rsidR="00817023" w:rsidRPr="00D65EFE">
        <w:rPr>
          <w:rFonts w:ascii="Times New Roman" w:hAnsi="Times New Roman" w:cs="Times New Roman"/>
          <w:bCs/>
          <w:sz w:val="24"/>
          <w:szCs w:val="24"/>
        </w:rPr>
        <w:t>, or CERT</w:t>
      </w:r>
      <w:r w:rsidRPr="00D65EFE">
        <w:rPr>
          <w:rFonts w:ascii="Times New Roman" w:hAnsi="Times New Roman" w:cs="Times New Roman"/>
          <w:bCs/>
          <w:sz w:val="24"/>
          <w:szCs w:val="24"/>
        </w:rPr>
        <w:t>, or</w:t>
      </w:r>
      <w:r w:rsidRPr="00031648">
        <w:rPr>
          <w:rFonts w:ascii="Times New Roman" w:hAnsi="Times New Roman" w:cs="Times New Roman"/>
          <w:bCs/>
          <w:sz w:val="24"/>
          <w:szCs w:val="24"/>
        </w:rPr>
        <w:t xml:space="preserve"> does not have a 2.5 </w:t>
      </w:r>
      <w:r w:rsidR="00637379">
        <w:rPr>
          <w:rFonts w:ascii="Times New Roman" w:hAnsi="Times New Roman" w:cs="Times New Roman"/>
          <w:bCs/>
          <w:sz w:val="24"/>
          <w:szCs w:val="24"/>
        </w:rPr>
        <w:t>or above GPA, the student can</w:t>
      </w:r>
      <w:r w:rsidRPr="00031648">
        <w:rPr>
          <w:rFonts w:ascii="Times New Roman" w:hAnsi="Times New Roman" w:cs="Times New Roman"/>
          <w:bCs/>
          <w:sz w:val="24"/>
          <w:szCs w:val="24"/>
        </w:rPr>
        <w:t xml:space="preserve"> be considered for admission IF the appropriate school official recommends the student for the program.</w:t>
      </w:r>
    </w:p>
    <w:p w14:paraId="0C5190F4" w14:textId="77777777" w:rsidR="00031648" w:rsidRPr="00031648" w:rsidRDefault="00031648" w:rsidP="00031648">
      <w:pPr>
        <w:contextualSpacing/>
        <w:rPr>
          <w:rFonts w:ascii="Times New Roman" w:hAnsi="Times New Roman" w:cs="Times New Roman"/>
          <w:sz w:val="24"/>
          <w:szCs w:val="24"/>
        </w:rPr>
      </w:pPr>
    </w:p>
    <w:p w14:paraId="34E37E85" w14:textId="77777777" w:rsidR="006034E2" w:rsidRPr="006034E2" w:rsidRDefault="3C91365B" w:rsidP="3C91365B">
      <w:pPr>
        <w:pStyle w:val="ListParagraph"/>
        <w:numPr>
          <w:ilvl w:val="0"/>
          <w:numId w:val="2"/>
        </w:numPr>
        <w:rPr>
          <w:rFonts w:ascii="Times New Roman" w:hAnsi="Times New Roman" w:cs="Times New Roman"/>
          <w:b/>
          <w:bCs/>
          <w:sz w:val="24"/>
          <w:szCs w:val="24"/>
        </w:rPr>
      </w:pPr>
      <w:r w:rsidRPr="3C91365B">
        <w:rPr>
          <w:rFonts w:ascii="Times New Roman" w:hAnsi="Times New Roman" w:cs="Times New Roman"/>
          <w:b/>
          <w:bCs/>
          <w:sz w:val="24"/>
          <w:szCs w:val="24"/>
        </w:rPr>
        <w:t>Approved Courses</w:t>
      </w:r>
    </w:p>
    <w:p w14:paraId="16E33597" w14:textId="44CA5251" w:rsidR="0094611B" w:rsidRDefault="3C91365B" w:rsidP="0094611B">
      <w:pPr>
        <w:contextualSpacing/>
        <w:rPr>
          <w:rFonts w:ascii="Times New Roman" w:hAnsi="Times New Roman" w:cs="Times New Roman"/>
          <w:sz w:val="24"/>
          <w:szCs w:val="24"/>
        </w:rPr>
      </w:pPr>
      <w:r w:rsidRPr="3C91365B">
        <w:rPr>
          <w:rFonts w:ascii="Times New Roman" w:hAnsi="Times New Roman" w:cs="Times New Roman"/>
          <w:sz w:val="24"/>
          <w:szCs w:val="24"/>
        </w:rPr>
        <w:t xml:space="preserve">The following courses are approved to be offered as dual credit between CEHD-UL and </w:t>
      </w:r>
      <w:r w:rsidR="005366A5">
        <w:rPr>
          <w:rFonts w:ascii="Times New Roman" w:hAnsi="Times New Roman" w:cs="Times New Roman"/>
          <w:sz w:val="24"/>
          <w:szCs w:val="24"/>
        </w:rPr>
        <w:t>GCS</w:t>
      </w:r>
      <w:r w:rsidR="00605FEC">
        <w:rPr>
          <w:rFonts w:ascii="Times New Roman" w:hAnsi="Times New Roman" w:cs="Times New Roman"/>
          <w:sz w:val="24"/>
          <w:szCs w:val="24"/>
        </w:rPr>
        <w:t xml:space="preserve">. </w:t>
      </w:r>
      <w:r w:rsidR="0094611B" w:rsidRPr="0094611B">
        <w:rPr>
          <w:rFonts w:ascii="Times New Roman" w:hAnsi="Times New Roman" w:cs="Times New Roman"/>
          <w:sz w:val="24"/>
          <w:szCs w:val="24"/>
        </w:rPr>
        <w:t xml:space="preserve"> </w:t>
      </w:r>
      <w:r w:rsidR="0094611B">
        <w:rPr>
          <w:rFonts w:ascii="Times New Roman" w:hAnsi="Times New Roman" w:cs="Times New Roman"/>
          <w:sz w:val="24"/>
          <w:szCs w:val="24"/>
        </w:rPr>
        <w:t>The sequence of courses must be EDTP 201, EDTP 215, and EDTP 107 as final course.</w:t>
      </w:r>
    </w:p>
    <w:p w14:paraId="731007FD" w14:textId="77777777" w:rsidR="006034E2" w:rsidRDefault="006034E2" w:rsidP="006034E2">
      <w:pPr>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73"/>
        <w:gridCol w:w="1076"/>
        <w:gridCol w:w="1048"/>
        <w:gridCol w:w="2660"/>
        <w:gridCol w:w="2049"/>
        <w:gridCol w:w="1644"/>
      </w:tblGrid>
      <w:tr w:rsidR="00BC02AD" w14:paraId="3960E827" w14:textId="7F081564" w:rsidTr="00A608F6">
        <w:tc>
          <w:tcPr>
            <w:tcW w:w="873" w:type="dxa"/>
          </w:tcPr>
          <w:p w14:paraId="78E13627" w14:textId="77777777" w:rsidR="00BC02AD" w:rsidRPr="006034E2" w:rsidRDefault="00BC02AD" w:rsidP="3C91365B">
            <w:pPr>
              <w:contextualSpacing/>
              <w:jc w:val="center"/>
              <w:rPr>
                <w:rFonts w:ascii="Times New Roman" w:hAnsi="Times New Roman" w:cs="Times New Roman"/>
                <w:b/>
                <w:bCs/>
                <w:sz w:val="24"/>
                <w:szCs w:val="24"/>
              </w:rPr>
            </w:pPr>
            <w:r w:rsidRPr="3C91365B">
              <w:rPr>
                <w:rFonts w:ascii="Times New Roman" w:hAnsi="Times New Roman" w:cs="Times New Roman"/>
                <w:b/>
                <w:bCs/>
                <w:sz w:val="24"/>
                <w:szCs w:val="24"/>
              </w:rPr>
              <w:t>Prefix</w:t>
            </w:r>
          </w:p>
        </w:tc>
        <w:tc>
          <w:tcPr>
            <w:tcW w:w="1076" w:type="dxa"/>
          </w:tcPr>
          <w:p w14:paraId="33D7C1C2" w14:textId="77777777" w:rsidR="00BC02AD" w:rsidRPr="006034E2" w:rsidRDefault="00BC02AD" w:rsidP="3C91365B">
            <w:pPr>
              <w:contextualSpacing/>
              <w:jc w:val="center"/>
              <w:rPr>
                <w:rFonts w:ascii="Times New Roman" w:hAnsi="Times New Roman" w:cs="Times New Roman"/>
                <w:b/>
                <w:bCs/>
                <w:sz w:val="24"/>
                <w:szCs w:val="24"/>
              </w:rPr>
            </w:pPr>
            <w:r w:rsidRPr="3C91365B">
              <w:rPr>
                <w:rFonts w:ascii="Times New Roman" w:hAnsi="Times New Roman" w:cs="Times New Roman"/>
                <w:b/>
                <w:bCs/>
                <w:sz w:val="24"/>
                <w:szCs w:val="24"/>
              </w:rPr>
              <w:t>Course</w:t>
            </w:r>
          </w:p>
          <w:p w14:paraId="3F953CBB" w14:textId="77777777" w:rsidR="00BC02AD" w:rsidRPr="006034E2" w:rsidRDefault="00BC02AD" w:rsidP="3C91365B">
            <w:pPr>
              <w:contextualSpacing/>
              <w:jc w:val="center"/>
              <w:rPr>
                <w:rFonts w:ascii="Times New Roman" w:hAnsi="Times New Roman" w:cs="Times New Roman"/>
                <w:b/>
                <w:bCs/>
                <w:sz w:val="24"/>
                <w:szCs w:val="24"/>
              </w:rPr>
            </w:pPr>
            <w:r w:rsidRPr="3C91365B">
              <w:rPr>
                <w:rFonts w:ascii="Times New Roman" w:hAnsi="Times New Roman" w:cs="Times New Roman"/>
                <w:b/>
                <w:bCs/>
                <w:sz w:val="24"/>
                <w:szCs w:val="24"/>
              </w:rPr>
              <w:t>Number</w:t>
            </w:r>
          </w:p>
        </w:tc>
        <w:tc>
          <w:tcPr>
            <w:tcW w:w="1048" w:type="dxa"/>
          </w:tcPr>
          <w:p w14:paraId="2A552A35" w14:textId="77777777" w:rsidR="00BC02AD" w:rsidRPr="006034E2" w:rsidRDefault="00BC02AD" w:rsidP="3C91365B">
            <w:pPr>
              <w:contextualSpacing/>
              <w:jc w:val="center"/>
              <w:rPr>
                <w:rFonts w:ascii="Times New Roman" w:hAnsi="Times New Roman" w:cs="Times New Roman"/>
                <w:b/>
                <w:bCs/>
                <w:sz w:val="24"/>
                <w:szCs w:val="24"/>
              </w:rPr>
            </w:pPr>
            <w:r w:rsidRPr="3C91365B">
              <w:rPr>
                <w:rFonts w:ascii="Times New Roman" w:hAnsi="Times New Roman" w:cs="Times New Roman"/>
                <w:b/>
                <w:bCs/>
                <w:sz w:val="24"/>
                <w:szCs w:val="24"/>
              </w:rPr>
              <w:t>Credit Hours</w:t>
            </w:r>
          </w:p>
        </w:tc>
        <w:tc>
          <w:tcPr>
            <w:tcW w:w="2660" w:type="dxa"/>
          </w:tcPr>
          <w:p w14:paraId="35C234BB" w14:textId="77777777" w:rsidR="00BC02AD" w:rsidRPr="006034E2" w:rsidRDefault="00BC02AD" w:rsidP="3C91365B">
            <w:pPr>
              <w:contextualSpacing/>
              <w:jc w:val="center"/>
              <w:rPr>
                <w:rFonts w:ascii="Times New Roman" w:hAnsi="Times New Roman" w:cs="Times New Roman"/>
                <w:b/>
                <w:bCs/>
                <w:sz w:val="24"/>
                <w:szCs w:val="24"/>
              </w:rPr>
            </w:pPr>
            <w:r w:rsidRPr="3C91365B">
              <w:rPr>
                <w:rFonts w:ascii="Times New Roman" w:hAnsi="Times New Roman" w:cs="Times New Roman"/>
                <w:b/>
                <w:bCs/>
                <w:sz w:val="24"/>
                <w:szCs w:val="24"/>
              </w:rPr>
              <w:t>Course Title</w:t>
            </w:r>
          </w:p>
        </w:tc>
        <w:tc>
          <w:tcPr>
            <w:tcW w:w="2049" w:type="dxa"/>
          </w:tcPr>
          <w:p w14:paraId="1EFE3455" w14:textId="77777777" w:rsidR="00BC02AD" w:rsidRPr="006034E2" w:rsidRDefault="00BC02AD" w:rsidP="3C91365B">
            <w:pPr>
              <w:contextualSpacing/>
              <w:jc w:val="center"/>
              <w:rPr>
                <w:rFonts w:ascii="Times New Roman" w:hAnsi="Times New Roman" w:cs="Times New Roman"/>
                <w:b/>
                <w:bCs/>
                <w:sz w:val="24"/>
                <w:szCs w:val="24"/>
              </w:rPr>
            </w:pPr>
            <w:r w:rsidRPr="3C91365B">
              <w:rPr>
                <w:rFonts w:ascii="Times New Roman" w:hAnsi="Times New Roman" w:cs="Times New Roman"/>
                <w:b/>
                <w:bCs/>
                <w:sz w:val="24"/>
                <w:szCs w:val="24"/>
              </w:rPr>
              <w:t>Required Field Hours Reported to KFETS</w:t>
            </w:r>
          </w:p>
        </w:tc>
        <w:tc>
          <w:tcPr>
            <w:tcW w:w="1644" w:type="dxa"/>
          </w:tcPr>
          <w:p w14:paraId="74299642" w14:textId="1CDAE7A5" w:rsidR="00BC02AD" w:rsidRPr="00416B07" w:rsidRDefault="00BC02AD" w:rsidP="00BC02AD">
            <w:pPr>
              <w:contextualSpacing/>
              <w:jc w:val="center"/>
              <w:rPr>
                <w:rFonts w:ascii="Times New Roman" w:hAnsi="Times New Roman" w:cs="Times New Roman"/>
                <w:b/>
                <w:sz w:val="24"/>
                <w:szCs w:val="24"/>
              </w:rPr>
            </w:pPr>
            <w:r w:rsidRPr="00416B07">
              <w:rPr>
                <w:rFonts w:ascii="Times New Roman" w:hAnsi="Times New Roman" w:cs="Times New Roman"/>
                <w:b/>
                <w:sz w:val="24"/>
                <w:szCs w:val="24"/>
              </w:rPr>
              <w:t>KDE state code</w:t>
            </w:r>
          </w:p>
        </w:tc>
      </w:tr>
      <w:tr w:rsidR="00BC02AD" w14:paraId="7B835106" w14:textId="7A7668C5" w:rsidTr="00A608F6">
        <w:tc>
          <w:tcPr>
            <w:tcW w:w="873" w:type="dxa"/>
          </w:tcPr>
          <w:p w14:paraId="743E4C21" w14:textId="77777777" w:rsidR="00BC02AD" w:rsidRDefault="00BC02AD" w:rsidP="3C91365B">
            <w:pPr>
              <w:contextualSpacing/>
              <w:jc w:val="center"/>
              <w:rPr>
                <w:rFonts w:ascii="Times New Roman" w:hAnsi="Times New Roman" w:cs="Times New Roman"/>
                <w:sz w:val="24"/>
                <w:szCs w:val="24"/>
              </w:rPr>
            </w:pPr>
            <w:r w:rsidRPr="3C91365B">
              <w:rPr>
                <w:rFonts w:ascii="Times New Roman" w:hAnsi="Times New Roman" w:cs="Times New Roman"/>
                <w:sz w:val="24"/>
                <w:szCs w:val="24"/>
              </w:rPr>
              <w:t>EDTP</w:t>
            </w:r>
          </w:p>
        </w:tc>
        <w:tc>
          <w:tcPr>
            <w:tcW w:w="1076" w:type="dxa"/>
          </w:tcPr>
          <w:p w14:paraId="08420A3E" w14:textId="77777777" w:rsidR="00BC02AD" w:rsidRDefault="00BC02AD" w:rsidP="3C91365B">
            <w:pPr>
              <w:contextualSpacing/>
              <w:jc w:val="center"/>
              <w:rPr>
                <w:rFonts w:ascii="Times New Roman" w:hAnsi="Times New Roman" w:cs="Times New Roman"/>
                <w:sz w:val="24"/>
                <w:szCs w:val="24"/>
              </w:rPr>
            </w:pPr>
            <w:r w:rsidRPr="3C91365B">
              <w:rPr>
                <w:rFonts w:ascii="Times New Roman" w:hAnsi="Times New Roman" w:cs="Times New Roman"/>
                <w:sz w:val="24"/>
                <w:szCs w:val="24"/>
              </w:rPr>
              <w:t>201</w:t>
            </w:r>
          </w:p>
        </w:tc>
        <w:tc>
          <w:tcPr>
            <w:tcW w:w="1048" w:type="dxa"/>
          </w:tcPr>
          <w:p w14:paraId="493BE0A3" w14:textId="77777777" w:rsidR="00BC02AD" w:rsidRDefault="00BC02AD" w:rsidP="3C91365B">
            <w:pPr>
              <w:contextualSpacing/>
              <w:jc w:val="center"/>
              <w:rPr>
                <w:rFonts w:ascii="Times New Roman" w:hAnsi="Times New Roman" w:cs="Times New Roman"/>
                <w:sz w:val="24"/>
                <w:szCs w:val="24"/>
              </w:rPr>
            </w:pPr>
            <w:r w:rsidRPr="3C91365B">
              <w:rPr>
                <w:rFonts w:ascii="Times New Roman" w:hAnsi="Times New Roman" w:cs="Times New Roman"/>
                <w:sz w:val="24"/>
                <w:szCs w:val="24"/>
              </w:rPr>
              <w:t>3</w:t>
            </w:r>
          </w:p>
        </w:tc>
        <w:tc>
          <w:tcPr>
            <w:tcW w:w="2660" w:type="dxa"/>
          </w:tcPr>
          <w:p w14:paraId="0B459F52" w14:textId="77777777" w:rsidR="00BC02AD" w:rsidRDefault="00BC02AD" w:rsidP="3C91365B">
            <w:pPr>
              <w:contextualSpacing/>
              <w:rPr>
                <w:rFonts w:ascii="Times New Roman" w:hAnsi="Times New Roman" w:cs="Times New Roman"/>
                <w:sz w:val="24"/>
                <w:szCs w:val="24"/>
              </w:rPr>
            </w:pPr>
            <w:r w:rsidRPr="3C91365B">
              <w:rPr>
                <w:rFonts w:ascii="Times New Roman" w:hAnsi="Times New Roman" w:cs="Times New Roman"/>
                <w:sz w:val="24"/>
                <w:szCs w:val="24"/>
              </w:rPr>
              <w:t>The Teaching Profession</w:t>
            </w:r>
          </w:p>
        </w:tc>
        <w:tc>
          <w:tcPr>
            <w:tcW w:w="2049" w:type="dxa"/>
          </w:tcPr>
          <w:p w14:paraId="1FFDE3B3" w14:textId="65FD5459" w:rsidR="00BC02AD" w:rsidRDefault="0094611B" w:rsidP="3C91365B">
            <w:pPr>
              <w:contextualSpacing/>
              <w:jc w:val="center"/>
              <w:rPr>
                <w:rFonts w:ascii="Times New Roman" w:hAnsi="Times New Roman" w:cs="Times New Roman"/>
                <w:sz w:val="24"/>
                <w:szCs w:val="24"/>
              </w:rPr>
            </w:pPr>
            <w:r>
              <w:rPr>
                <w:rFonts w:ascii="Times New Roman" w:hAnsi="Times New Roman" w:cs="Times New Roman"/>
                <w:sz w:val="24"/>
                <w:szCs w:val="24"/>
              </w:rPr>
              <w:t>18</w:t>
            </w:r>
            <w:r w:rsidRPr="3C91365B">
              <w:rPr>
                <w:rFonts w:ascii="Times New Roman" w:hAnsi="Times New Roman" w:cs="Times New Roman"/>
                <w:sz w:val="24"/>
                <w:szCs w:val="24"/>
              </w:rPr>
              <w:t xml:space="preserve"> </w:t>
            </w:r>
            <w:r w:rsidR="00BC02AD" w:rsidRPr="3C91365B">
              <w:rPr>
                <w:rFonts w:ascii="Times New Roman" w:hAnsi="Times New Roman" w:cs="Times New Roman"/>
                <w:sz w:val="24"/>
                <w:szCs w:val="24"/>
              </w:rPr>
              <w:t>hours</w:t>
            </w:r>
          </w:p>
        </w:tc>
        <w:tc>
          <w:tcPr>
            <w:tcW w:w="1644" w:type="dxa"/>
          </w:tcPr>
          <w:p w14:paraId="2B9E4514" w14:textId="0E538DCC" w:rsidR="00BC02AD" w:rsidRPr="3C91365B" w:rsidRDefault="00D75235" w:rsidP="00D75235">
            <w:pPr>
              <w:contextualSpacing/>
              <w:rPr>
                <w:rFonts w:ascii="Times New Roman" w:hAnsi="Times New Roman" w:cs="Times New Roman"/>
                <w:sz w:val="24"/>
                <w:szCs w:val="24"/>
              </w:rPr>
            </w:pPr>
            <w:r>
              <w:t>331030</w:t>
            </w:r>
            <w:r w:rsidR="00455641">
              <w:t xml:space="preserve"> THE</w:t>
            </w:r>
            <w:r w:rsidR="00B81E72">
              <w:t xml:space="preserve"> LEARNING COMM</w:t>
            </w:r>
            <w:r w:rsidR="00455641">
              <w:t>UNITY</w:t>
            </w:r>
          </w:p>
        </w:tc>
      </w:tr>
      <w:tr w:rsidR="00BC02AD" w14:paraId="4BF1D775" w14:textId="71CCDF50" w:rsidTr="00A608F6">
        <w:tc>
          <w:tcPr>
            <w:tcW w:w="873" w:type="dxa"/>
          </w:tcPr>
          <w:p w14:paraId="7FC0D917" w14:textId="4299BFC9" w:rsidR="00BC02AD" w:rsidRDefault="00BC02AD" w:rsidP="3C91365B">
            <w:pPr>
              <w:contextualSpacing/>
              <w:jc w:val="center"/>
              <w:rPr>
                <w:rFonts w:ascii="Times New Roman" w:hAnsi="Times New Roman" w:cs="Times New Roman"/>
                <w:sz w:val="24"/>
                <w:szCs w:val="24"/>
              </w:rPr>
            </w:pPr>
          </w:p>
        </w:tc>
        <w:tc>
          <w:tcPr>
            <w:tcW w:w="1076" w:type="dxa"/>
          </w:tcPr>
          <w:p w14:paraId="55624611" w14:textId="1F5F599D" w:rsidR="00BC02AD" w:rsidRDefault="00BC02AD" w:rsidP="3C91365B">
            <w:pPr>
              <w:contextualSpacing/>
              <w:jc w:val="center"/>
              <w:rPr>
                <w:rFonts w:ascii="Times New Roman" w:hAnsi="Times New Roman" w:cs="Times New Roman"/>
                <w:sz w:val="24"/>
                <w:szCs w:val="24"/>
              </w:rPr>
            </w:pPr>
          </w:p>
        </w:tc>
        <w:tc>
          <w:tcPr>
            <w:tcW w:w="1048" w:type="dxa"/>
          </w:tcPr>
          <w:p w14:paraId="755686BC" w14:textId="27FD9C7A" w:rsidR="00BC02AD" w:rsidRDefault="00BC02AD" w:rsidP="3C91365B">
            <w:pPr>
              <w:contextualSpacing/>
              <w:jc w:val="center"/>
              <w:rPr>
                <w:rFonts w:ascii="Times New Roman" w:hAnsi="Times New Roman" w:cs="Times New Roman"/>
                <w:sz w:val="24"/>
                <w:szCs w:val="24"/>
              </w:rPr>
            </w:pPr>
          </w:p>
        </w:tc>
        <w:tc>
          <w:tcPr>
            <w:tcW w:w="2660" w:type="dxa"/>
          </w:tcPr>
          <w:p w14:paraId="00D5A2FA" w14:textId="163080D1" w:rsidR="00BC02AD" w:rsidRDefault="00BC02AD" w:rsidP="3C91365B">
            <w:pPr>
              <w:contextualSpacing/>
              <w:rPr>
                <w:rFonts w:ascii="Times New Roman" w:hAnsi="Times New Roman" w:cs="Times New Roman"/>
                <w:sz w:val="24"/>
                <w:szCs w:val="24"/>
              </w:rPr>
            </w:pPr>
          </w:p>
        </w:tc>
        <w:tc>
          <w:tcPr>
            <w:tcW w:w="2049" w:type="dxa"/>
          </w:tcPr>
          <w:p w14:paraId="39241A2D" w14:textId="3FA5B87C" w:rsidR="00BC02AD" w:rsidRDefault="00BC02AD" w:rsidP="3C91365B">
            <w:pPr>
              <w:contextualSpacing/>
              <w:jc w:val="center"/>
              <w:rPr>
                <w:rFonts w:ascii="Times New Roman" w:hAnsi="Times New Roman" w:cs="Times New Roman"/>
                <w:sz w:val="24"/>
                <w:szCs w:val="24"/>
              </w:rPr>
            </w:pPr>
          </w:p>
        </w:tc>
        <w:tc>
          <w:tcPr>
            <w:tcW w:w="1644" w:type="dxa"/>
          </w:tcPr>
          <w:p w14:paraId="5B9FF21A" w14:textId="2CE985D8" w:rsidR="00BC02AD" w:rsidRPr="00B81E72" w:rsidRDefault="00BC02AD" w:rsidP="00455641">
            <w:pPr>
              <w:contextualSpacing/>
            </w:pPr>
          </w:p>
        </w:tc>
      </w:tr>
      <w:tr w:rsidR="00BC02AD" w14:paraId="1C3BAC2F" w14:textId="2217BAF8" w:rsidTr="00A608F6">
        <w:tc>
          <w:tcPr>
            <w:tcW w:w="873" w:type="dxa"/>
          </w:tcPr>
          <w:p w14:paraId="5DCC8E4F" w14:textId="77777777" w:rsidR="00BC02AD" w:rsidRDefault="00BC02AD" w:rsidP="3C91365B">
            <w:pPr>
              <w:contextualSpacing/>
              <w:jc w:val="center"/>
              <w:rPr>
                <w:rFonts w:ascii="Times New Roman" w:hAnsi="Times New Roman" w:cs="Times New Roman"/>
                <w:sz w:val="24"/>
                <w:szCs w:val="24"/>
              </w:rPr>
            </w:pPr>
            <w:r w:rsidRPr="3C91365B">
              <w:rPr>
                <w:rFonts w:ascii="Times New Roman" w:hAnsi="Times New Roman" w:cs="Times New Roman"/>
                <w:sz w:val="24"/>
                <w:szCs w:val="24"/>
              </w:rPr>
              <w:t>EDTP</w:t>
            </w:r>
          </w:p>
        </w:tc>
        <w:tc>
          <w:tcPr>
            <w:tcW w:w="1076" w:type="dxa"/>
          </w:tcPr>
          <w:p w14:paraId="34283F88" w14:textId="77777777" w:rsidR="00BC02AD" w:rsidRDefault="00BC02AD" w:rsidP="3C91365B">
            <w:pPr>
              <w:contextualSpacing/>
              <w:jc w:val="center"/>
              <w:rPr>
                <w:rFonts w:ascii="Times New Roman" w:hAnsi="Times New Roman" w:cs="Times New Roman"/>
                <w:sz w:val="24"/>
                <w:szCs w:val="24"/>
              </w:rPr>
            </w:pPr>
            <w:r w:rsidRPr="3C91365B">
              <w:rPr>
                <w:rFonts w:ascii="Times New Roman" w:hAnsi="Times New Roman" w:cs="Times New Roman"/>
                <w:sz w:val="24"/>
                <w:szCs w:val="24"/>
              </w:rPr>
              <w:t>215</w:t>
            </w:r>
          </w:p>
        </w:tc>
        <w:tc>
          <w:tcPr>
            <w:tcW w:w="1048" w:type="dxa"/>
          </w:tcPr>
          <w:p w14:paraId="3906B828" w14:textId="77777777" w:rsidR="00BC02AD" w:rsidRDefault="00BC02AD" w:rsidP="3C91365B">
            <w:pPr>
              <w:contextualSpacing/>
              <w:jc w:val="center"/>
              <w:rPr>
                <w:rFonts w:ascii="Times New Roman" w:hAnsi="Times New Roman" w:cs="Times New Roman"/>
                <w:sz w:val="24"/>
                <w:szCs w:val="24"/>
              </w:rPr>
            </w:pPr>
            <w:r w:rsidRPr="3C91365B">
              <w:rPr>
                <w:rFonts w:ascii="Times New Roman" w:hAnsi="Times New Roman" w:cs="Times New Roman"/>
                <w:sz w:val="24"/>
                <w:szCs w:val="24"/>
              </w:rPr>
              <w:t>3</w:t>
            </w:r>
          </w:p>
        </w:tc>
        <w:tc>
          <w:tcPr>
            <w:tcW w:w="2660" w:type="dxa"/>
          </w:tcPr>
          <w:p w14:paraId="5C64B150" w14:textId="77777777" w:rsidR="00BC02AD" w:rsidRDefault="00BC02AD" w:rsidP="3C91365B">
            <w:pPr>
              <w:contextualSpacing/>
              <w:rPr>
                <w:rFonts w:ascii="Times New Roman" w:hAnsi="Times New Roman" w:cs="Times New Roman"/>
                <w:sz w:val="24"/>
                <w:szCs w:val="24"/>
              </w:rPr>
            </w:pPr>
            <w:r w:rsidRPr="3C91365B">
              <w:rPr>
                <w:rFonts w:ascii="Times New Roman" w:hAnsi="Times New Roman" w:cs="Times New Roman"/>
                <w:sz w:val="24"/>
                <w:szCs w:val="24"/>
              </w:rPr>
              <w:t>Foundations of Instruction</w:t>
            </w:r>
          </w:p>
        </w:tc>
        <w:tc>
          <w:tcPr>
            <w:tcW w:w="2049" w:type="dxa"/>
          </w:tcPr>
          <w:p w14:paraId="125CA6C5" w14:textId="15C0723C" w:rsidR="00BC02AD" w:rsidRDefault="00B6615B" w:rsidP="0094611B">
            <w:pPr>
              <w:contextualSpacing/>
              <w:jc w:val="center"/>
              <w:rPr>
                <w:rFonts w:ascii="Times New Roman" w:hAnsi="Times New Roman" w:cs="Times New Roman"/>
                <w:sz w:val="24"/>
                <w:szCs w:val="24"/>
              </w:rPr>
            </w:pPr>
            <w:r>
              <w:rPr>
                <w:rFonts w:ascii="Times New Roman" w:hAnsi="Times New Roman" w:cs="Times New Roman"/>
                <w:sz w:val="24"/>
                <w:szCs w:val="24"/>
              </w:rPr>
              <w:t>_</w:t>
            </w:r>
            <w:r w:rsidR="0094611B">
              <w:rPr>
                <w:rFonts w:ascii="Times New Roman" w:hAnsi="Times New Roman" w:cs="Times New Roman"/>
                <w:sz w:val="24"/>
                <w:szCs w:val="24"/>
              </w:rPr>
              <w:t>-0</w:t>
            </w:r>
            <w:r w:rsidR="00BC02AD" w:rsidRPr="3C91365B">
              <w:rPr>
                <w:rFonts w:ascii="Times New Roman" w:hAnsi="Times New Roman" w:cs="Times New Roman"/>
                <w:sz w:val="24"/>
                <w:szCs w:val="24"/>
              </w:rPr>
              <w:t xml:space="preserve"> hours</w:t>
            </w:r>
          </w:p>
        </w:tc>
        <w:tc>
          <w:tcPr>
            <w:tcW w:w="1644" w:type="dxa"/>
          </w:tcPr>
          <w:p w14:paraId="036C88AD" w14:textId="139F6EB8" w:rsidR="00BC02AD" w:rsidRPr="3C91365B" w:rsidRDefault="00D75235" w:rsidP="00455641">
            <w:pPr>
              <w:contextualSpacing/>
              <w:rPr>
                <w:rFonts w:ascii="Times New Roman" w:hAnsi="Times New Roman" w:cs="Times New Roman"/>
                <w:sz w:val="24"/>
                <w:szCs w:val="24"/>
              </w:rPr>
            </w:pPr>
            <w:r>
              <w:t>33103</w:t>
            </w:r>
            <w:r w:rsidR="00455641">
              <w:t>2</w:t>
            </w:r>
            <w:r>
              <w:t xml:space="preserve"> THE</w:t>
            </w:r>
            <w:r w:rsidR="00B81E72">
              <w:t xml:space="preserve"> PROFESSIONAL ED</w:t>
            </w:r>
            <w:r>
              <w:t>UCATOR</w:t>
            </w:r>
          </w:p>
        </w:tc>
      </w:tr>
      <w:tr w:rsidR="0094611B" w14:paraId="1A260ABA" w14:textId="77777777" w:rsidTr="00A608F6">
        <w:tc>
          <w:tcPr>
            <w:tcW w:w="873" w:type="dxa"/>
          </w:tcPr>
          <w:p w14:paraId="3FB256BF" w14:textId="415A8485" w:rsidR="0094611B" w:rsidRPr="3C91365B" w:rsidRDefault="0094611B" w:rsidP="3C91365B">
            <w:pPr>
              <w:contextualSpacing/>
              <w:jc w:val="center"/>
              <w:rPr>
                <w:rFonts w:ascii="Times New Roman" w:hAnsi="Times New Roman" w:cs="Times New Roman"/>
                <w:sz w:val="24"/>
                <w:szCs w:val="24"/>
              </w:rPr>
            </w:pPr>
            <w:r>
              <w:rPr>
                <w:rFonts w:ascii="Times New Roman" w:hAnsi="Times New Roman" w:cs="Times New Roman"/>
                <w:sz w:val="24"/>
                <w:szCs w:val="24"/>
              </w:rPr>
              <w:t>EDTP</w:t>
            </w:r>
          </w:p>
        </w:tc>
        <w:tc>
          <w:tcPr>
            <w:tcW w:w="1076" w:type="dxa"/>
          </w:tcPr>
          <w:p w14:paraId="37B6A89E" w14:textId="218103B6" w:rsidR="0094611B" w:rsidRPr="3C91365B" w:rsidRDefault="0094611B" w:rsidP="3C91365B">
            <w:pPr>
              <w:contextualSpacing/>
              <w:jc w:val="center"/>
              <w:rPr>
                <w:rFonts w:ascii="Times New Roman" w:hAnsi="Times New Roman" w:cs="Times New Roman"/>
                <w:sz w:val="24"/>
                <w:szCs w:val="24"/>
              </w:rPr>
            </w:pPr>
            <w:r>
              <w:rPr>
                <w:rFonts w:ascii="Times New Roman" w:hAnsi="Times New Roman" w:cs="Times New Roman"/>
                <w:sz w:val="24"/>
                <w:szCs w:val="24"/>
              </w:rPr>
              <w:t>107</w:t>
            </w:r>
          </w:p>
        </w:tc>
        <w:tc>
          <w:tcPr>
            <w:tcW w:w="1048" w:type="dxa"/>
          </w:tcPr>
          <w:p w14:paraId="756F76F5" w14:textId="38F0B723" w:rsidR="0094611B" w:rsidRPr="3C91365B" w:rsidRDefault="0094611B" w:rsidP="3C91365B">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660" w:type="dxa"/>
          </w:tcPr>
          <w:p w14:paraId="503392BC" w14:textId="104801CE" w:rsidR="0094611B" w:rsidRPr="3C91365B" w:rsidRDefault="0094611B" w:rsidP="3C91365B">
            <w:pPr>
              <w:contextualSpacing/>
              <w:rPr>
                <w:rFonts w:ascii="Times New Roman" w:hAnsi="Times New Roman" w:cs="Times New Roman"/>
                <w:sz w:val="24"/>
                <w:szCs w:val="24"/>
              </w:rPr>
            </w:pPr>
            <w:r>
              <w:rPr>
                <w:rFonts w:ascii="Times New Roman" w:hAnsi="Times New Roman" w:cs="Times New Roman"/>
                <w:sz w:val="24"/>
                <w:szCs w:val="24"/>
              </w:rPr>
              <w:t>Human Development and Learning</w:t>
            </w:r>
          </w:p>
        </w:tc>
        <w:tc>
          <w:tcPr>
            <w:tcW w:w="2049" w:type="dxa"/>
          </w:tcPr>
          <w:p w14:paraId="65910857" w14:textId="4C81AD82" w:rsidR="0094611B" w:rsidRDefault="0094611B" w:rsidP="3C91365B">
            <w:pPr>
              <w:contextualSpacing/>
              <w:jc w:val="center"/>
              <w:rPr>
                <w:rFonts w:ascii="Times New Roman" w:hAnsi="Times New Roman" w:cs="Times New Roman"/>
                <w:sz w:val="24"/>
                <w:szCs w:val="24"/>
              </w:rPr>
            </w:pPr>
            <w:r>
              <w:rPr>
                <w:rFonts w:ascii="Times New Roman" w:hAnsi="Times New Roman" w:cs="Times New Roman"/>
                <w:sz w:val="24"/>
                <w:szCs w:val="24"/>
              </w:rPr>
              <w:t>15 hours</w:t>
            </w:r>
          </w:p>
        </w:tc>
        <w:tc>
          <w:tcPr>
            <w:tcW w:w="1644" w:type="dxa"/>
          </w:tcPr>
          <w:p w14:paraId="07F9EDD7" w14:textId="6643ABE6" w:rsidR="0094611B" w:rsidRDefault="0094611B" w:rsidP="00455641">
            <w:pPr>
              <w:contextualSpacing/>
            </w:pPr>
            <w:r>
              <w:t>331031 THE LEARNER CENTERED CLASSROOM</w:t>
            </w:r>
          </w:p>
        </w:tc>
      </w:tr>
    </w:tbl>
    <w:p w14:paraId="62625443" w14:textId="154214DA" w:rsidR="006034E2" w:rsidRDefault="3C91365B" w:rsidP="3C91365B">
      <w:pPr>
        <w:contextualSpacing/>
        <w:rPr>
          <w:rFonts w:ascii="Times New Roman" w:hAnsi="Times New Roman" w:cs="Times New Roman"/>
          <w:sz w:val="24"/>
          <w:szCs w:val="24"/>
        </w:rPr>
      </w:pPr>
      <w:r w:rsidRPr="3C91365B">
        <w:rPr>
          <w:rFonts w:ascii="Times New Roman" w:hAnsi="Times New Roman" w:cs="Times New Roman"/>
          <w:sz w:val="24"/>
          <w:szCs w:val="24"/>
        </w:rPr>
        <w:t>Note:</w:t>
      </w:r>
      <w:r w:rsidR="0094611B">
        <w:rPr>
          <w:rFonts w:ascii="Times New Roman" w:hAnsi="Times New Roman" w:cs="Times New Roman"/>
          <w:sz w:val="24"/>
          <w:szCs w:val="24"/>
        </w:rPr>
        <w:t xml:space="preserve">  </w:t>
      </w:r>
      <w:r w:rsidRPr="3C91365B">
        <w:rPr>
          <w:rFonts w:ascii="Times New Roman" w:hAnsi="Times New Roman" w:cs="Times New Roman"/>
          <w:sz w:val="24"/>
          <w:szCs w:val="24"/>
        </w:rPr>
        <w:t>EDTP 201 counts as a general education course.</w:t>
      </w:r>
    </w:p>
    <w:p w14:paraId="11AFC154" w14:textId="12EB1535" w:rsidR="006034E2" w:rsidRDefault="3C91365B" w:rsidP="00BD6597">
      <w:pPr>
        <w:spacing w:after="0"/>
        <w:contextualSpacing/>
        <w:rPr>
          <w:rFonts w:ascii="Times New Roman" w:hAnsi="Times New Roman" w:cs="Times New Roman"/>
          <w:sz w:val="24"/>
          <w:szCs w:val="24"/>
        </w:rPr>
      </w:pPr>
      <w:r w:rsidRPr="3C91365B">
        <w:rPr>
          <w:rFonts w:ascii="Times New Roman" w:hAnsi="Times New Roman" w:cs="Times New Roman"/>
          <w:sz w:val="24"/>
          <w:szCs w:val="24"/>
        </w:rPr>
        <w:t>.</w:t>
      </w:r>
    </w:p>
    <w:p w14:paraId="7359BF3F" w14:textId="77777777" w:rsidR="00A608F6" w:rsidRDefault="00A608F6" w:rsidP="00BD6597">
      <w:pPr>
        <w:spacing w:after="0"/>
        <w:contextualSpacing/>
        <w:rPr>
          <w:rFonts w:ascii="Times New Roman" w:hAnsi="Times New Roman" w:cs="Times New Roman"/>
          <w:sz w:val="24"/>
          <w:szCs w:val="24"/>
        </w:rPr>
      </w:pPr>
    </w:p>
    <w:p w14:paraId="51BA8C88" w14:textId="5F946FFE" w:rsidR="006034E2" w:rsidRPr="00D65EFE" w:rsidRDefault="3C91365B" w:rsidP="00BD6597">
      <w:pPr>
        <w:pStyle w:val="ListParagraph"/>
        <w:numPr>
          <w:ilvl w:val="0"/>
          <w:numId w:val="2"/>
        </w:numPr>
        <w:spacing w:after="0"/>
        <w:rPr>
          <w:rFonts w:ascii="Times New Roman" w:hAnsi="Times New Roman" w:cs="Times New Roman"/>
          <w:b/>
          <w:bCs/>
          <w:sz w:val="24"/>
          <w:szCs w:val="24"/>
        </w:rPr>
      </w:pPr>
      <w:r w:rsidRPr="00D65EFE">
        <w:rPr>
          <w:rFonts w:ascii="Times New Roman" w:hAnsi="Times New Roman" w:cs="Times New Roman"/>
          <w:b/>
          <w:bCs/>
          <w:sz w:val="24"/>
          <w:szCs w:val="24"/>
        </w:rPr>
        <w:t xml:space="preserve">Legislative Regulations Related to </w:t>
      </w:r>
      <w:r w:rsidR="003F1C58" w:rsidRPr="00D65EFE">
        <w:rPr>
          <w:rFonts w:ascii="Times New Roman" w:hAnsi="Times New Roman" w:cs="Times New Roman"/>
          <w:b/>
          <w:bCs/>
          <w:sz w:val="24"/>
          <w:szCs w:val="24"/>
        </w:rPr>
        <w:t>KHEAA</w:t>
      </w:r>
      <w:r w:rsidRPr="00D65EFE">
        <w:rPr>
          <w:rFonts w:ascii="Times New Roman" w:hAnsi="Times New Roman" w:cs="Times New Roman"/>
          <w:b/>
          <w:bCs/>
          <w:sz w:val="24"/>
          <w:szCs w:val="24"/>
        </w:rPr>
        <w:t xml:space="preserve"> </w:t>
      </w:r>
      <w:r w:rsidR="003F1C58" w:rsidRPr="00D65EFE">
        <w:rPr>
          <w:rFonts w:ascii="Times New Roman" w:hAnsi="Times New Roman" w:cs="Times New Roman"/>
          <w:b/>
          <w:bCs/>
          <w:sz w:val="24"/>
          <w:szCs w:val="24"/>
        </w:rPr>
        <w:t>Scholarship Programs</w:t>
      </w:r>
    </w:p>
    <w:p w14:paraId="70523770" w14:textId="77777777" w:rsidR="00BD6597" w:rsidRPr="00D65EFE" w:rsidRDefault="00BD6597" w:rsidP="00BD6597">
      <w:pPr>
        <w:spacing w:after="0"/>
        <w:contextualSpacing/>
        <w:rPr>
          <w:rFonts w:ascii="Times New Roman" w:hAnsi="Times New Roman" w:cs="Times New Roman"/>
          <w:sz w:val="24"/>
          <w:szCs w:val="24"/>
        </w:rPr>
      </w:pPr>
    </w:p>
    <w:p w14:paraId="52BE16E9" w14:textId="77777777" w:rsidR="002E7162" w:rsidRPr="00D65EFE" w:rsidRDefault="002E7162" w:rsidP="002E7162">
      <w:pPr>
        <w:spacing w:after="0"/>
        <w:contextualSpacing/>
        <w:rPr>
          <w:rFonts w:ascii="Times New Roman" w:hAnsi="Times New Roman" w:cs="Times New Roman"/>
          <w:b/>
          <w:sz w:val="24"/>
          <w:szCs w:val="24"/>
          <w:u w:val="single"/>
        </w:rPr>
      </w:pPr>
      <w:r w:rsidRPr="00D65EFE">
        <w:rPr>
          <w:rFonts w:ascii="Times New Roman" w:hAnsi="Times New Roman" w:cs="Times New Roman"/>
          <w:b/>
          <w:sz w:val="24"/>
          <w:szCs w:val="24"/>
          <w:u w:val="single"/>
        </w:rPr>
        <w:t>Dual Credit Scholarship (DCS)</w:t>
      </w:r>
      <w:r>
        <w:rPr>
          <w:rFonts w:ascii="Times New Roman" w:hAnsi="Times New Roman" w:cs="Times New Roman"/>
          <w:b/>
          <w:sz w:val="24"/>
          <w:szCs w:val="24"/>
          <w:u w:val="single"/>
        </w:rPr>
        <w:t xml:space="preserve"> Program</w:t>
      </w:r>
    </w:p>
    <w:p w14:paraId="6181BECF" w14:textId="77777777" w:rsidR="002E7162" w:rsidRPr="00D65EFE" w:rsidRDefault="002E7162" w:rsidP="002E716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The Dual Credit Scholarship provides assistance or Kentucky high school students who are taking dual credit classes at a participating Kentucky college or university.  </w:t>
      </w:r>
      <w:r w:rsidRPr="00D65EFE">
        <w:rPr>
          <w:rFonts w:ascii="Times New Roman" w:hAnsi="Times New Roman" w:cs="Times New Roman"/>
          <w:sz w:val="24"/>
          <w:szCs w:val="24"/>
        </w:rPr>
        <w:t>According to K</w:t>
      </w:r>
      <w:r>
        <w:rPr>
          <w:rFonts w:ascii="Times New Roman" w:hAnsi="Times New Roman" w:cs="Times New Roman"/>
          <w:sz w:val="24"/>
          <w:szCs w:val="24"/>
        </w:rPr>
        <w:t xml:space="preserve">entucky </w:t>
      </w:r>
      <w:r w:rsidRPr="00D65EFE">
        <w:rPr>
          <w:rFonts w:ascii="Times New Roman" w:hAnsi="Times New Roman" w:cs="Times New Roman"/>
          <w:sz w:val="24"/>
          <w:szCs w:val="24"/>
        </w:rPr>
        <w:t>R</w:t>
      </w:r>
      <w:r>
        <w:rPr>
          <w:rFonts w:ascii="Times New Roman" w:hAnsi="Times New Roman" w:cs="Times New Roman"/>
          <w:sz w:val="24"/>
          <w:szCs w:val="24"/>
        </w:rPr>
        <w:t xml:space="preserve">evised </w:t>
      </w:r>
      <w:r w:rsidRPr="00D65EFE">
        <w:rPr>
          <w:rFonts w:ascii="Times New Roman" w:hAnsi="Times New Roman" w:cs="Times New Roman"/>
          <w:sz w:val="24"/>
          <w:szCs w:val="24"/>
        </w:rPr>
        <w:t>S</w:t>
      </w:r>
      <w:r>
        <w:rPr>
          <w:rFonts w:ascii="Times New Roman" w:hAnsi="Times New Roman" w:cs="Times New Roman"/>
          <w:sz w:val="24"/>
          <w:szCs w:val="24"/>
        </w:rPr>
        <w:t>tatutes (KRS)</w:t>
      </w:r>
      <w:r w:rsidRPr="00D65EFE">
        <w:rPr>
          <w:rFonts w:ascii="Times New Roman" w:hAnsi="Times New Roman" w:cs="Times New Roman"/>
          <w:sz w:val="24"/>
          <w:szCs w:val="24"/>
        </w:rPr>
        <w:t xml:space="preserve"> 164.786, </w:t>
      </w:r>
      <w:r>
        <w:rPr>
          <w:rFonts w:ascii="Times New Roman" w:hAnsi="Times New Roman" w:cs="Times New Roman"/>
          <w:sz w:val="24"/>
          <w:szCs w:val="24"/>
        </w:rPr>
        <w:t xml:space="preserve">the </w:t>
      </w:r>
      <w:r w:rsidRPr="00D65EFE">
        <w:rPr>
          <w:rFonts w:ascii="Times New Roman" w:hAnsi="Times New Roman" w:cs="Times New Roman"/>
          <w:sz w:val="24"/>
          <w:szCs w:val="24"/>
        </w:rPr>
        <w:t>Kentucky Higher Education Assistance Authority</w:t>
      </w:r>
      <w:r>
        <w:rPr>
          <w:rFonts w:ascii="Times New Roman" w:hAnsi="Times New Roman" w:cs="Times New Roman"/>
          <w:sz w:val="24"/>
          <w:szCs w:val="24"/>
        </w:rPr>
        <w:t xml:space="preserve"> (</w:t>
      </w:r>
      <w:r w:rsidRPr="00D65EFE">
        <w:rPr>
          <w:rFonts w:ascii="Times New Roman" w:hAnsi="Times New Roman" w:cs="Times New Roman"/>
          <w:sz w:val="24"/>
          <w:szCs w:val="24"/>
        </w:rPr>
        <w:t xml:space="preserve">KHEAA) </w:t>
      </w:r>
      <w:r>
        <w:rPr>
          <w:rFonts w:ascii="Times New Roman" w:hAnsi="Times New Roman" w:cs="Times New Roman"/>
          <w:sz w:val="24"/>
          <w:szCs w:val="24"/>
        </w:rPr>
        <w:t xml:space="preserve">shall administer the </w:t>
      </w:r>
      <w:r w:rsidRPr="00D65EFE">
        <w:rPr>
          <w:rFonts w:ascii="Times New Roman" w:hAnsi="Times New Roman" w:cs="Times New Roman"/>
          <w:sz w:val="24"/>
          <w:szCs w:val="24"/>
        </w:rPr>
        <w:t>Dual Credit Scholarship</w:t>
      </w:r>
      <w:r>
        <w:rPr>
          <w:rFonts w:ascii="Times New Roman" w:hAnsi="Times New Roman" w:cs="Times New Roman"/>
          <w:sz w:val="24"/>
          <w:szCs w:val="24"/>
        </w:rPr>
        <w:t xml:space="preserve"> Program</w:t>
      </w:r>
      <w:r w:rsidRPr="00D65EFE">
        <w:rPr>
          <w:rFonts w:ascii="Times New Roman" w:hAnsi="Times New Roman" w:cs="Times New Roman"/>
          <w:sz w:val="24"/>
          <w:szCs w:val="24"/>
        </w:rPr>
        <w:t xml:space="preserve"> as follows:</w:t>
      </w:r>
    </w:p>
    <w:p w14:paraId="4982070E" w14:textId="77777777" w:rsidR="002E7162" w:rsidRDefault="002E7162" w:rsidP="002E716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Eligible students may receive scholarships for up to two successfully completed dual credit courses.  “Successful completion” means earning a college grade of D- or better.</w:t>
      </w:r>
    </w:p>
    <w:p w14:paraId="1C558798" w14:textId="77777777" w:rsidR="002E7162" w:rsidRDefault="002E7162" w:rsidP="002E716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“Eligible high school student” means a student who is </w:t>
      </w:r>
    </w:p>
    <w:p w14:paraId="183F8E17" w14:textId="77777777" w:rsidR="002E7162" w:rsidRDefault="002E7162" w:rsidP="002E716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a) a Kentucky resident; </w:t>
      </w:r>
    </w:p>
    <w:p w14:paraId="593AC0DA" w14:textId="77777777" w:rsidR="002E7162" w:rsidRDefault="002E7162" w:rsidP="002E716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b) is enrolled in a Kentucky high school as a senior or junior; </w:t>
      </w:r>
    </w:p>
    <w:p w14:paraId="3E054363" w14:textId="77777777" w:rsidR="002E7162" w:rsidRDefault="002E7162" w:rsidP="002E716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c) has completed a thirty (30) minute college success counseling session (provided by their high school), to be completed each academic year a scholarship is awarded; and </w:t>
      </w:r>
    </w:p>
    <w:p w14:paraId="6AF6FEC9" w14:textId="77777777" w:rsidR="002E7162" w:rsidRPr="00D65EFE" w:rsidRDefault="002E7162" w:rsidP="002E716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d) is enrolled, or accepted for enrollment, in an approved dual credit course at a participating Kentucky college or university. </w:t>
      </w:r>
    </w:p>
    <w:p w14:paraId="20994C59" w14:textId="77777777" w:rsidR="002E7162" w:rsidRPr="00D65EFE" w:rsidRDefault="002E7162" w:rsidP="002E716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KHEAA will notify all applicants of their award or denial status.  </w:t>
      </w:r>
      <w:r w:rsidRPr="00D65EFE">
        <w:rPr>
          <w:rFonts w:ascii="Times New Roman" w:hAnsi="Times New Roman" w:cs="Times New Roman"/>
          <w:sz w:val="24"/>
          <w:szCs w:val="24"/>
        </w:rPr>
        <w:t xml:space="preserve">There is no guarantee all students will receive a KHEAA DC scholarship </w:t>
      </w:r>
      <w:r>
        <w:rPr>
          <w:rFonts w:ascii="Times New Roman" w:hAnsi="Times New Roman" w:cs="Times New Roman"/>
          <w:sz w:val="24"/>
          <w:szCs w:val="24"/>
        </w:rPr>
        <w:t>each</w:t>
      </w:r>
      <w:r w:rsidRPr="00D65EFE">
        <w:rPr>
          <w:rFonts w:ascii="Times New Roman" w:hAnsi="Times New Roman" w:cs="Times New Roman"/>
          <w:sz w:val="24"/>
          <w:szCs w:val="24"/>
        </w:rPr>
        <w:t xml:space="preserve"> year.  KHEAA Scholarship </w:t>
      </w:r>
      <w:r w:rsidRPr="00D65EFE">
        <w:rPr>
          <w:rFonts w:ascii="Times New Roman" w:hAnsi="Times New Roman" w:cs="Times New Roman"/>
          <w:sz w:val="24"/>
          <w:szCs w:val="24"/>
        </w:rPr>
        <w:lastRenderedPageBreak/>
        <w:t>awards are based on available funding by KHEAA.  Seniors will receive award priority before juniors.</w:t>
      </w:r>
    </w:p>
    <w:p w14:paraId="4D38A7CC" w14:textId="6F240206" w:rsidR="002E7162" w:rsidRDefault="002E7162" w:rsidP="002E716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Scholarship funds will be disbursed by KHEAA to the student’s participating college or university upon receipt of enrollment verification.</w:t>
      </w:r>
    </w:p>
    <w:p w14:paraId="118A244A" w14:textId="77777777" w:rsidR="002E7162" w:rsidRPr="00322FFB" w:rsidRDefault="002E7162" w:rsidP="002E7162">
      <w:pPr>
        <w:pStyle w:val="ListParagraph"/>
        <w:numPr>
          <w:ilvl w:val="0"/>
          <w:numId w:val="5"/>
        </w:numPr>
        <w:rPr>
          <w:rFonts w:ascii="Times New Roman" w:hAnsi="Times New Roman" w:cs="Times New Roman"/>
          <w:sz w:val="24"/>
          <w:szCs w:val="24"/>
        </w:rPr>
      </w:pPr>
      <w:r w:rsidRPr="00D65EFE">
        <w:rPr>
          <w:rFonts w:ascii="Times New Roman" w:hAnsi="Times New Roman" w:cs="Times New Roman"/>
          <w:sz w:val="24"/>
          <w:szCs w:val="24"/>
        </w:rPr>
        <w:t>Regardless of scholarship status/eligibility, all Kentucky high school students taking dual credit coursework through a Dual Credit-participating institution will receive the discounted course cost (</w:t>
      </w:r>
      <w:r>
        <w:rPr>
          <w:rFonts w:ascii="Times New Roman" w:hAnsi="Times New Roman" w:cs="Times New Roman"/>
          <w:sz w:val="24"/>
          <w:szCs w:val="24"/>
        </w:rPr>
        <w:t>1/3 of the KCTCS hourly tuition rate</w:t>
      </w:r>
      <w:r w:rsidRPr="00A7278B">
        <w:rPr>
          <w:rFonts w:ascii="Times New Roman" w:hAnsi="Times New Roman" w:cs="Times New Roman"/>
          <w:sz w:val="24"/>
          <w:szCs w:val="24"/>
        </w:rPr>
        <w:t>).</w:t>
      </w:r>
    </w:p>
    <w:p w14:paraId="7B9EE2ED" w14:textId="77777777" w:rsidR="002E7162" w:rsidRPr="00D65EFE" w:rsidRDefault="002E7162" w:rsidP="002E7162">
      <w:pPr>
        <w:pStyle w:val="ListParagraph"/>
        <w:numPr>
          <w:ilvl w:val="0"/>
          <w:numId w:val="5"/>
        </w:numPr>
        <w:rPr>
          <w:rFonts w:ascii="Times New Roman" w:hAnsi="Times New Roman" w:cs="Times New Roman"/>
          <w:sz w:val="24"/>
          <w:szCs w:val="24"/>
        </w:rPr>
      </w:pPr>
      <w:r w:rsidRPr="00D65EFE">
        <w:rPr>
          <w:rFonts w:ascii="Times New Roman" w:hAnsi="Times New Roman" w:cs="Times New Roman"/>
          <w:sz w:val="24"/>
          <w:szCs w:val="24"/>
        </w:rPr>
        <w:t>KHEAA Scholarship students cannot be charged additional fees</w:t>
      </w:r>
      <w:r>
        <w:rPr>
          <w:rFonts w:ascii="Times New Roman" w:hAnsi="Times New Roman" w:cs="Times New Roman"/>
          <w:sz w:val="24"/>
          <w:szCs w:val="24"/>
        </w:rPr>
        <w:t>, including but not limited to lab fees, special equipment and admission/application fees,</w:t>
      </w:r>
      <w:r w:rsidRPr="00D65EFE">
        <w:rPr>
          <w:rFonts w:ascii="Times New Roman" w:hAnsi="Times New Roman" w:cs="Times New Roman"/>
          <w:sz w:val="24"/>
          <w:szCs w:val="24"/>
        </w:rPr>
        <w:t xml:space="preserve"> only the discounted tuition rate for their dual credit course. </w:t>
      </w:r>
    </w:p>
    <w:p w14:paraId="19749935" w14:textId="77777777" w:rsidR="002E7162" w:rsidRDefault="002E7162" w:rsidP="002E7162">
      <w:pPr>
        <w:pStyle w:val="ListParagraph"/>
        <w:numPr>
          <w:ilvl w:val="0"/>
          <w:numId w:val="5"/>
        </w:numPr>
        <w:rPr>
          <w:rFonts w:ascii="Times New Roman" w:hAnsi="Times New Roman" w:cs="Times New Roman"/>
          <w:sz w:val="24"/>
          <w:szCs w:val="24"/>
        </w:rPr>
      </w:pPr>
      <w:r w:rsidRPr="00D65EFE">
        <w:rPr>
          <w:rFonts w:ascii="Times New Roman" w:hAnsi="Times New Roman" w:cs="Times New Roman"/>
          <w:sz w:val="24"/>
          <w:szCs w:val="24"/>
        </w:rPr>
        <w:t>Students cannot be charged when a course is not successfully completed.</w:t>
      </w:r>
    </w:p>
    <w:p w14:paraId="29264A84" w14:textId="77777777" w:rsidR="002E7162" w:rsidRPr="00D65EFE" w:rsidRDefault="002E7162" w:rsidP="002E7162">
      <w:pPr>
        <w:pStyle w:val="ListParagraph"/>
        <w:numPr>
          <w:ilvl w:val="0"/>
          <w:numId w:val="5"/>
        </w:numPr>
        <w:rPr>
          <w:rFonts w:ascii="Times New Roman" w:hAnsi="Times New Roman" w:cs="Times New Roman"/>
          <w:sz w:val="24"/>
          <w:szCs w:val="24"/>
        </w:rPr>
      </w:pPr>
      <w:r w:rsidRPr="00D65EFE">
        <w:rPr>
          <w:rFonts w:ascii="Times New Roman" w:hAnsi="Times New Roman" w:cs="Times New Roman"/>
          <w:sz w:val="24"/>
          <w:szCs w:val="24"/>
        </w:rPr>
        <w:t>Postsecondary institutions will be allowed to keep 50% of the amount disbursed for a course that is not successfully completed.</w:t>
      </w:r>
    </w:p>
    <w:p w14:paraId="3D056FA3" w14:textId="77777777" w:rsidR="002E7162" w:rsidRPr="00D65EFE" w:rsidRDefault="002E7162" w:rsidP="002E716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Application Process: </w:t>
      </w:r>
      <w:r w:rsidRPr="00D65EFE">
        <w:rPr>
          <w:rFonts w:ascii="Times New Roman" w:hAnsi="Times New Roman" w:cs="Times New Roman"/>
          <w:sz w:val="24"/>
          <w:szCs w:val="24"/>
        </w:rPr>
        <w:t>High schools will report information to KHEAA that identifies students scheduled to take dual credit.</w:t>
      </w:r>
      <w:r>
        <w:rPr>
          <w:rFonts w:ascii="Times New Roman" w:hAnsi="Times New Roman" w:cs="Times New Roman"/>
          <w:sz w:val="24"/>
          <w:szCs w:val="24"/>
        </w:rPr>
        <w:t xml:space="preserve">  KHEAA will send student and the participating college/university a notification of award status once scholarship determinations have been made.  KHEAA will contact students to obtain college and semester preferences for scholarship use.</w:t>
      </w:r>
    </w:p>
    <w:p w14:paraId="09CF126C" w14:textId="77777777" w:rsidR="003F1C58" w:rsidRPr="00D65EFE" w:rsidRDefault="003F1C58" w:rsidP="00F0135A">
      <w:pPr>
        <w:pStyle w:val="ListParagraph"/>
        <w:rPr>
          <w:rFonts w:ascii="Times New Roman" w:hAnsi="Times New Roman" w:cs="Times New Roman"/>
          <w:sz w:val="24"/>
          <w:szCs w:val="24"/>
        </w:rPr>
      </w:pPr>
    </w:p>
    <w:p w14:paraId="1CEE7005" w14:textId="271FCB82" w:rsidR="00CB6C9B" w:rsidRPr="00D65EFE" w:rsidRDefault="00CB6C9B" w:rsidP="00F0135A">
      <w:pPr>
        <w:pStyle w:val="ListParagraph"/>
        <w:rPr>
          <w:rFonts w:ascii="Times New Roman" w:hAnsi="Times New Roman" w:cs="Times New Roman"/>
          <w:sz w:val="24"/>
          <w:szCs w:val="24"/>
        </w:rPr>
      </w:pPr>
      <w:r w:rsidRPr="00D65EFE">
        <w:rPr>
          <w:rFonts w:ascii="Times New Roman" w:hAnsi="Times New Roman" w:cs="Times New Roman"/>
          <w:sz w:val="24"/>
          <w:szCs w:val="24"/>
        </w:rPr>
        <w:t>In case of any contradic</w:t>
      </w:r>
      <w:r w:rsidR="00D644A5" w:rsidRPr="00D65EFE">
        <w:rPr>
          <w:rFonts w:ascii="Times New Roman" w:hAnsi="Times New Roman" w:cs="Times New Roman"/>
          <w:sz w:val="24"/>
          <w:szCs w:val="24"/>
        </w:rPr>
        <w:t>tion between the terms of this A</w:t>
      </w:r>
      <w:r w:rsidRPr="00D65EFE">
        <w:rPr>
          <w:rFonts w:ascii="Times New Roman" w:hAnsi="Times New Roman" w:cs="Times New Roman"/>
          <w:sz w:val="24"/>
          <w:szCs w:val="24"/>
        </w:rPr>
        <w:t>greement and Kentucky law</w:t>
      </w:r>
      <w:r w:rsidR="003E5B93" w:rsidRPr="00D65EFE">
        <w:rPr>
          <w:rFonts w:ascii="Times New Roman" w:hAnsi="Times New Roman" w:cs="Times New Roman"/>
          <w:sz w:val="24"/>
          <w:szCs w:val="24"/>
        </w:rPr>
        <w:t xml:space="preserve"> on dual credit programs</w:t>
      </w:r>
      <w:r w:rsidRPr="00D65EFE">
        <w:rPr>
          <w:rFonts w:ascii="Times New Roman" w:hAnsi="Times New Roman" w:cs="Times New Roman"/>
          <w:sz w:val="24"/>
          <w:szCs w:val="24"/>
        </w:rPr>
        <w:t xml:space="preserve">, Kentucky law shall </w:t>
      </w:r>
      <w:r w:rsidR="0044013D" w:rsidRPr="00D65EFE">
        <w:rPr>
          <w:rFonts w:ascii="Times New Roman" w:hAnsi="Times New Roman" w:cs="Times New Roman"/>
          <w:sz w:val="24"/>
          <w:szCs w:val="24"/>
        </w:rPr>
        <w:t>control</w:t>
      </w:r>
      <w:r w:rsidRPr="00D65EFE">
        <w:rPr>
          <w:rFonts w:ascii="Times New Roman" w:hAnsi="Times New Roman" w:cs="Times New Roman"/>
          <w:sz w:val="24"/>
          <w:szCs w:val="24"/>
        </w:rPr>
        <w:t xml:space="preserve">. </w:t>
      </w:r>
    </w:p>
    <w:p w14:paraId="12940D3F" w14:textId="366CA371" w:rsidR="003F1C58" w:rsidRPr="00D65EFE" w:rsidRDefault="003F1C58" w:rsidP="003F1C58">
      <w:pPr>
        <w:spacing w:before="100" w:beforeAutospacing="1" w:after="100" w:afterAutospacing="1"/>
        <w:contextualSpacing/>
        <w:outlineLvl w:val="3"/>
        <w:rPr>
          <w:rFonts w:ascii="Times New Roman" w:eastAsia="Times New Roman" w:hAnsi="Times New Roman" w:cs="Times New Roman"/>
          <w:b/>
          <w:bCs/>
          <w:sz w:val="24"/>
          <w:szCs w:val="24"/>
        </w:rPr>
      </w:pPr>
      <w:r w:rsidRPr="00D65EFE">
        <w:rPr>
          <w:rFonts w:ascii="Times New Roman" w:eastAsia="Times New Roman" w:hAnsi="Times New Roman" w:cs="Times New Roman"/>
          <w:b/>
          <w:bCs/>
          <w:sz w:val="24"/>
          <w:szCs w:val="24"/>
        </w:rPr>
        <w:t>Work Ready Kentucky Scholarship Program for High School Students</w:t>
      </w:r>
    </w:p>
    <w:p w14:paraId="54CCDC8A" w14:textId="77777777" w:rsidR="003F1C58" w:rsidRPr="00D65EFE" w:rsidRDefault="003F1C58" w:rsidP="003F1C58">
      <w:pPr>
        <w:numPr>
          <w:ilvl w:val="0"/>
          <w:numId w:val="32"/>
        </w:numPr>
        <w:spacing w:before="100" w:beforeAutospacing="1" w:after="100" w:afterAutospacing="1"/>
        <w:ind w:left="600"/>
        <w:contextualSpacing/>
        <w:rPr>
          <w:rFonts w:ascii="Times New Roman" w:eastAsia="Times New Roman" w:hAnsi="Times New Roman" w:cs="Times New Roman"/>
          <w:sz w:val="24"/>
          <w:szCs w:val="24"/>
        </w:rPr>
      </w:pPr>
      <w:r w:rsidRPr="00D65EFE">
        <w:rPr>
          <w:rFonts w:ascii="Times New Roman" w:eastAsia="Times New Roman" w:hAnsi="Times New Roman" w:cs="Times New Roman"/>
          <w:sz w:val="24"/>
          <w:szCs w:val="24"/>
        </w:rPr>
        <w:t xml:space="preserve">A high school student must: </w:t>
      </w:r>
    </w:p>
    <w:p w14:paraId="52356BE1" w14:textId="5773B1BC" w:rsidR="003F1C58" w:rsidRPr="00D65EFE" w:rsidRDefault="003F1C58" w:rsidP="003F1C58">
      <w:pPr>
        <w:numPr>
          <w:ilvl w:val="1"/>
          <w:numId w:val="32"/>
        </w:numPr>
        <w:spacing w:before="100" w:beforeAutospacing="1" w:after="100" w:afterAutospacing="1"/>
        <w:ind w:left="975"/>
        <w:contextualSpacing/>
        <w:rPr>
          <w:rFonts w:ascii="Times New Roman" w:eastAsia="Times New Roman" w:hAnsi="Times New Roman" w:cs="Times New Roman"/>
          <w:sz w:val="24"/>
          <w:szCs w:val="24"/>
        </w:rPr>
      </w:pPr>
      <w:r w:rsidRPr="00D65EFE">
        <w:rPr>
          <w:rFonts w:ascii="Times New Roman" w:eastAsia="Times New Roman" w:hAnsi="Times New Roman" w:cs="Times New Roman"/>
          <w:sz w:val="24"/>
          <w:szCs w:val="24"/>
        </w:rPr>
        <w:t>Be a Kentucky resident</w:t>
      </w:r>
      <w:r w:rsidR="002E7162">
        <w:rPr>
          <w:rFonts w:ascii="Times New Roman" w:eastAsia="Times New Roman" w:hAnsi="Times New Roman" w:cs="Times New Roman"/>
          <w:sz w:val="24"/>
          <w:szCs w:val="24"/>
        </w:rPr>
        <w:t>;</w:t>
      </w:r>
    </w:p>
    <w:p w14:paraId="66787718" w14:textId="3CF6B8D0" w:rsidR="003F1C58" w:rsidRPr="00D65EFE" w:rsidRDefault="003F1C58" w:rsidP="003F1C58">
      <w:pPr>
        <w:numPr>
          <w:ilvl w:val="1"/>
          <w:numId w:val="32"/>
        </w:numPr>
        <w:spacing w:before="100" w:beforeAutospacing="1" w:after="100" w:afterAutospacing="1"/>
        <w:ind w:left="975"/>
        <w:contextualSpacing/>
        <w:rPr>
          <w:rFonts w:ascii="Times New Roman" w:eastAsia="Times New Roman" w:hAnsi="Times New Roman" w:cs="Times New Roman"/>
          <w:sz w:val="24"/>
          <w:szCs w:val="24"/>
        </w:rPr>
      </w:pPr>
      <w:r w:rsidRPr="00D65EFE">
        <w:rPr>
          <w:rFonts w:ascii="Times New Roman" w:eastAsia="Times New Roman" w:hAnsi="Times New Roman" w:cs="Times New Roman"/>
          <w:sz w:val="24"/>
          <w:szCs w:val="24"/>
        </w:rPr>
        <w:t>Be enrolled in a Kentucky high school</w:t>
      </w:r>
      <w:r w:rsidR="002E7162">
        <w:rPr>
          <w:rFonts w:ascii="Times New Roman" w:eastAsia="Times New Roman" w:hAnsi="Times New Roman" w:cs="Times New Roman"/>
          <w:sz w:val="24"/>
          <w:szCs w:val="24"/>
        </w:rPr>
        <w:t>;</w:t>
      </w:r>
    </w:p>
    <w:p w14:paraId="11DC3191" w14:textId="77777777" w:rsidR="003F1C58" w:rsidRPr="00D65EFE" w:rsidRDefault="003F1C58" w:rsidP="003F1C58">
      <w:pPr>
        <w:numPr>
          <w:ilvl w:val="1"/>
          <w:numId w:val="32"/>
        </w:numPr>
        <w:spacing w:before="100" w:beforeAutospacing="1" w:after="100" w:afterAutospacing="1"/>
        <w:ind w:left="975"/>
        <w:contextualSpacing/>
        <w:rPr>
          <w:rFonts w:ascii="Times New Roman" w:eastAsia="Times New Roman" w:hAnsi="Times New Roman" w:cs="Times New Roman"/>
          <w:sz w:val="24"/>
          <w:szCs w:val="24"/>
        </w:rPr>
      </w:pPr>
      <w:r w:rsidRPr="00D65EFE">
        <w:rPr>
          <w:rFonts w:ascii="Times New Roman" w:eastAsia="Times New Roman" w:hAnsi="Times New Roman" w:cs="Times New Roman"/>
          <w:sz w:val="24"/>
          <w:szCs w:val="24"/>
        </w:rPr>
        <w:t xml:space="preserve">Be enrolled, or accepted for enrollment in, an approved dual credit course at an eligible institution </w:t>
      </w:r>
    </w:p>
    <w:p w14:paraId="47665022" w14:textId="7D64D245" w:rsidR="003F1C58" w:rsidRPr="00D65EFE" w:rsidRDefault="003F1C58" w:rsidP="003F1C58">
      <w:pPr>
        <w:numPr>
          <w:ilvl w:val="2"/>
          <w:numId w:val="32"/>
        </w:numPr>
        <w:spacing w:before="100" w:beforeAutospacing="1" w:after="100" w:afterAutospacing="1"/>
        <w:ind w:left="1350"/>
        <w:contextualSpacing/>
        <w:rPr>
          <w:rFonts w:ascii="Times New Roman" w:eastAsia="Times New Roman" w:hAnsi="Times New Roman" w:cs="Times New Roman"/>
          <w:sz w:val="24"/>
          <w:szCs w:val="24"/>
        </w:rPr>
      </w:pPr>
      <w:r w:rsidRPr="00D65EFE">
        <w:rPr>
          <w:rFonts w:ascii="Times New Roman" w:eastAsia="Times New Roman" w:hAnsi="Times New Roman" w:cs="Times New Roman"/>
          <w:sz w:val="24"/>
          <w:szCs w:val="24"/>
        </w:rPr>
        <w:t xml:space="preserve">Approved dual credit courses for the Work Ready Kentucky Scholarship are limited to Career and Technical Education coursework that is in a career pathway approved by the Kentucky Department of Education as leading to an industry‐recognized credential. </w:t>
      </w:r>
    </w:p>
    <w:p w14:paraId="3B1CF4A1" w14:textId="77777777" w:rsidR="003F1C58" w:rsidRPr="00D65EFE" w:rsidRDefault="003F1C58" w:rsidP="003F1C58">
      <w:pPr>
        <w:numPr>
          <w:ilvl w:val="0"/>
          <w:numId w:val="32"/>
        </w:numPr>
        <w:spacing w:before="100" w:beforeAutospacing="1" w:after="100" w:afterAutospacing="1"/>
        <w:ind w:left="600"/>
        <w:contextualSpacing/>
        <w:rPr>
          <w:rFonts w:ascii="Times New Roman" w:eastAsia="Times New Roman" w:hAnsi="Times New Roman" w:cs="Times New Roman"/>
          <w:sz w:val="24"/>
          <w:szCs w:val="24"/>
        </w:rPr>
      </w:pPr>
      <w:r w:rsidRPr="00D65EFE">
        <w:rPr>
          <w:rFonts w:ascii="Times New Roman" w:eastAsia="Times New Roman" w:hAnsi="Times New Roman" w:cs="Times New Roman"/>
          <w:sz w:val="24"/>
          <w:szCs w:val="24"/>
        </w:rPr>
        <w:t xml:space="preserve">Application: </w:t>
      </w:r>
    </w:p>
    <w:p w14:paraId="60E19AE1" w14:textId="77777777" w:rsidR="003F1C58" w:rsidRPr="00D65EFE" w:rsidRDefault="003F1C58" w:rsidP="003F1C58">
      <w:pPr>
        <w:numPr>
          <w:ilvl w:val="1"/>
          <w:numId w:val="32"/>
        </w:numPr>
        <w:spacing w:before="100" w:beforeAutospacing="1" w:after="100" w:afterAutospacing="1"/>
        <w:ind w:left="975"/>
        <w:contextualSpacing/>
        <w:rPr>
          <w:rFonts w:ascii="Times New Roman" w:eastAsia="Times New Roman" w:hAnsi="Times New Roman" w:cs="Times New Roman"/>
          <w:sz w:val="24"/>
          <w:szCs w:val="24"/>
        </w:rPr>
      </w:pPr>
      <w:r w:rsidRPr="00D65EFE">
        <w:rPr>
          <w:rFonts w:ascii="Times New Roman" w:eastAsia="Times New Roman" w:hAnsi="Times New Roman" w:cs="Times New Roman"/>
          <w:sz w:val="24"/>
          <w:szCs w:val="24"/>
        </w:rPr>
        <w:t>The student's high school will send information to KHEAA identifying the students who enrolled in Career and Technical Education coursework. KHEAA will, in turn, contact students to have them submit their preferences for college and semester of scholarship use.</w:t>
      </w:r>
    </w:p>
    <w:p w14:paraId="49FF9423" w14:textId="77777777" w:rsidR="003F1C58" w:rsidRPr="00D65EFE" w:rsidRDefault="003F1C58" w:rsidP="003F1C58">
      <w:pPr>
        <w:numPr>
          <w:ilvl w:val="1"/>
          <w:numId w:val="32"/>
        </w:numPr>
        <w:spacing w:before="100" w:beforeAutospacing="1" w:after="100" w:afterAutospacing="1"/>
        <w:ind w:left="975"/>
        <w:contextualSpacing/>
        <w:rPr>
          <w:rFonts w:ascii="Times New Roman" w:eastAsia="Times New Roman" w:hAnsi="Times New Roman" w:cs="Times New Roman"/>
          <w:sz w:val="24"/>
          <w:szCs w:val="24"/>
        </w:rPr>
      </w:pPr>
      <w:r w:rsidRPr="00D65EFE">
        <w:rPr>
          <w:rFonts w:ascii="Times New Roman" w:eastAsia="Times New Roman" w:hAnsi="Times New Roman" w:cs="Times New Roman"/>
          <w:sz w:val="24"/>
          <w:szCs w:val="24"/>
        </w:rPr>
        <w:t>Funds are awarded on a first-come, first-served order based on the date students submit their scholarship preferences.</w:t>
      </w:r>
    </w:p>
    <w:p w14:paraId="6CE2D9DB" w14:textId="77777777" w:rsidR="003F1C58" w:rsidRPr="00D65EFE" w:rsidRDefault="003F1C58" w:rsidP="003F1C58">
      <w:pPr>
        <w:numPr>
          <w:ilvl w:val="0"/>
          <w:numId w:val="32"/>
        </w:numPr>
        <w:spacing w:before="100" w:beforeAutospacing="1" w:after="100" w:afterAutospacing="1"/>
        <w:ind w:left="600"/>
        <w:contextualSpacing/>
        <w:rPr>
          <w:rFonts w:ascii="Times New Roman" w:eastAsia="Times New Roman" w:hAnsi="Times New Roman" w:cs="Times New Roman"/>
          <w:sz w:val="24"/>
          <w:szCs w:val="24"/>
        </w:rPr>
      </w:pPr>
      <w:r w:rsidRPr="00D65EFE">
        <w:rPr>
          <w:rFonts w:ascii="Times New Roman" w:eastAsia="Times New Roman" w:hAnsi="Times New Roman" w:cs="Times New Roman"/>
          <w:sz w:val="24"/>
          <w:szCs w:val="24"/>
        </w:rPr>
        <w:t xml:space="preserve">Award: </w:t>
      </w:r>
    </w:p>
    <w:p w14:paraId="55CC89EA" w14:textId="5F2E81ED" w:rsidR="003F1C58" w:rsidRPr="00D65EFE" w:rsidRDefault="003F1C58" w:rsidP="003F1C58">
      <w:pPr>
        <w:numPr>
          <w:ilvl w:val="1"/>
          <w:numId w:val="32"/>
        </w:numPr>
        <w:spacing w:before="100" w:beforeAutospacing="1" w:after="100" w:afterAutospacing="1"/>
        <w:ind w:left="975"/>
        <w:contextualSpacing/>
        <w:rPr>
          <w:rFonts w:ascii="Times New Roman" w:eastAsia="Times New Roman" w:hAnsi="Times New Roman" w:cs="Times New Roman"/>
          <w:sz w:val="24"/>
          <w:szCs w:val="24"/>
        </w:rPr>
      </w:pPr>
      <w:r w:rsidRPr="00D65EFE">
        <w:rPr>
          <w:rFonts w:ascii="Times New Roman" w:eastAsia="Times New Roman" w:hAnsi="Times New Roman" w:cs="Times New Roman"/>
          <w:sz w:val="24"/>
          <w:szCs w:val="24"/>
        </w:rPr>
        <w:t>Equal to the dual credit course amount charged by an eligible college or university</w:t>
      </w:r>
      <w:r w:rsidR="00E613C8">
        <w:rPr>
          <w:rFonts w:ascii="Times New Roman" w:eastAsia="Times New Roman" w:hAnsi="Times New Roman" w:cs="Times New Roman"/>
          <w:sz w:val="24"/>
          <w:szCs w:val="24"/>
        </w:rPr>
        <w:t>.</w:t>
      </w:r>
    </w:p>
    <w:p w14:paraId="22D3AA74" w14:textId="695BE3BB" w:rsidR="003F1C58" w:rsidRPr="00D65EFE" w:rsidRDefault="003F1C58" w:rsidP="003F1C58">
      <w:pPr>
        <w:numPr>
          <w:ilvl w:val="1"/>
          <w:numId w:val="32"/>
        </w:numPr>
        <w:spacing w:before="100" w:beforeAutospacing="1" w:after="100" w:afterAutospacing="1"/>
        <w:ind w:left="975"/>
        <w:contextualSpacing/>
        <w:rPr>
          <w:rFonts w:ascii="Times New Roman" w:eastAsia="Times New Roman" w:hAnsi="Times New Roman" w:cs="Times New Roman"/>
          <w:sz w:val="24"/>
          <w:szCs w:val="24"/>
        </w:rPr>
      </w:pPr>
      <w:r w:rsidRPr="00D65EFE">
        <w:rPr>
          <w:rFonts w:ascii="Times New Roman" w:eastAsia="Times New Roman" w:hAnsi="Times New Roman" w:cs="Times New Roman"/>
          <w:sz w:val="24"/>
          <w:szCs w:val="24"/>
        </w:rPr>
        <w:t xml:space="preserve">Limited to two </w:t>
      </w:r>
      <w:r w:rsidR="002E7162">
        <w:rPr>
          <w:rFonts w:ascii="Times New Roman" w:eastAsia="Times New Roman" w:hAnsi="Times New Roman" w:cs="Times New Roman"/>
          <w:sz w:val="24"/>
          <w:szCs w:val="24"/>
        </w:rPr>
        <w:t xml:space="preserve">approved CTE </w:t>
      </w:r>
      <w:r w:rsidRPr="00D65EFE">
        <w:rPr>
          <w:rFonts w:ascii="Times New Roman" w:eastAsia="Times New Roman" w:hAnsi="Times New Roman" w:cs="Times New Roman"/>
          <w:sz w:val="24"/>
          <w:szCs w:val="24"/>
        </w:rPr>
        <w:t>dual credit courses</w:t>
      </w:r>
      <w:r w:rsidR="002E7162">
        <w:rPr>
          <w:rFonts w:ascii="Times New Roman" w:eastAsia="Times New Roman" w:hAnsi="Times New Roman" w:cs="Times New Roman"/>
          <w:sz w:val="24"/>
          <w:szCs w:val="24"/>
        </w:rPr>
        <w:t xml:space="preserve"> per year.</w:t>
      </w:r>
    </w:p>
    <w:p w14:paraId="2D3EF2D1" w14:textId="77777777" w:rsidR="003F1C58" w:rsidRPr="00D65EFE" w:rsidRDefault="003F1C58" w:rsidP="003F1C58">
      <w:pPr>
        <w:numPr>
          <w:ilvl w:val="0"/>
          <w:numId w:val="32"/>
        </w:numPr>
        <w:spacing w:before="100" w:beforeAutospacing="1" w:after="100" w:afterAutospacing="1"/>
        <w:ind w:left="600"/>
        <w:contextualSpacing/>
        <w:rPr>
          <w:rFonts w:ascii="Times New Roman" w:eastAsia="Times New Roman" w:hAnsi="Times New Roman" w:cs="Times New Roman"/>
          <w:sz w:val="24"/>
          <w:szCs w:val="24"/>
        </w:rPr>
      </w:pPr>
      <w:r w:rsidRPr="00D65EFE">
        <w:rPr>
          <w:rFonts w:ascii="Times New Roman" w:eastAsia="Times New Roman" w:hAnsi="Times New Roman" w:cs="Times New Roman"/>
          <w:sz w:val="24"/>
          <w:szCs w:val="24"/>
        </w:rPr>
        <w:t xml:space="preserve">Participating colleges and universities have agreed to: </w:t>
      </w:r>
    </w:p>
    <w:p w14:paraId="62F60B20" w14:textId="4B1FE14F" w:rsidR="003F1C58" w:rsidRPr="00D65EFE" w:rsidRDefault="003F1C58" w:rsidP="003F1C58">
      <w:pPr>
        <w:numPr>
          <w:ilvl w:val="1"/>
          <w:numId w:val="32"/>
        </w:numPr>
        <w:spacing w:before="100" w:beforeAutospacing="1" w:after="100" w:afterAutospacing="1"/>
        <w:ind w:left="975"/>
        <w:contextualSpacing/>
        <w:rPr>
          <w:rFonts w:ascii="Times New Roman" w:eastAsia="Times New Roman" w:hAnsi="Times New Roman" w:cs="Times New Roman"/>
          <w:sz w:val="24"/>
          <w:szCs w:val="24"/>
        </w:rPr>
      </w:pPr>
      <w:r w:rsidRPr="00D65EFE">
        <w:rPr>
          <w:rFonts w:ascii="Times New Roman" w:eastAsia="Times New Roman" w:hAnsi="Times New Roman" w:cs="Times New Roman"/>
          <w:sz w:val="24"/>
          <w:szCs w:val="24"/>
        </w:rPr>
        <w:t>Charge no more than the dual credit tuition ceiling rate, which is 1/3 of the KCTCS hourly tuition rate (</w:t>
      </w:r>
      <w:r w:rsidRPr="001E61DC">
        <w:rPr>
          <w:rFonts w:ascii="Times New Roman" w:eastAsia="Times New Roman" w:hAnsi="Times New Roman" w:cs="Times New Roman"/>
          <w:sz w:val="24"/>
          <w:szCs w:val="24"/>
        </w:rPr>
        <w:t>$</w:t>
      </w:r>
      <w:r w:rsidR="001E61DC">
        <w:rPr>
          <w:rFonts w:ascii="Times New Roman" w:eastAsia="Times New Roman" w:hAnsi="Times New Roman" w:cs="Times New Roman"/>
          <w:sz w:val="24"/>
          <w:szCs w:val="24"/>
        </w:rPr>
        <w:t xml:space="preserve">72.00 </w:t>
      </w:r>
      <w:r w:rsidRPr="00D65EFE">
        <w:rPr>
          <w:rFonts w:ascii="Times New Roman" w:eastAsia="Times New Roman" w:hAnsi="Times New Roman" w:cs="Times New Roman"/>
          <w:sz w:val="24"/>
          <w:szCs w:val="24"/>
        </w:rPr>
        <w:t>per credit hour for the 20</w:t>
      </w:r>
      <w:r w:rsidR="002E7162">
        <w:rPr>
          <w:rFonts w:ascii="Times New Roman" w:eastAsia="Times New Roman" w:hAnsi="Times New Roman" w:cs="Times New Roman"/>
          <w:sz w:val="24"/>
          <w:szCs w:val="24"/>
        </w:rPr>
        <w:t>2</w:t>
      </w:r>
      <w:r w:rsidR="00177FC0">
        <w:rPr>
          <w:rFonts w:ascii="Times New Roman" w:eastAsia="Times New Roman" w:hAnsi="Times New Roman" w:cs="Times New Roman"/>
          <w:sz w:val="24"/>
          <w:szCs w:val="24"/>
        </w:rPr>
        <w:t>1</w:t>
      </w:r>
      <w:r w:rsidRPr="00D65EFE">
        <w:rPr>
          <w:rFonts w:ascii="Times New Roman" w:eastAsia="Times New Roman" w:hAnsi="Times New Roman" w:cs="Times New Roman"/>
          <w:sz w:val="24"/>
          <w:szCs w:val="24"/>
        </w:rPr>
        <w:t>‐20</w:t>
      </w:r>
      <w:r w:rsidR="002E7162">
        <w:rPr>
          <w:rFonts w:ascii="Times New Roman" w:eastAsia="Times New Roman" w:hAnsi="Times New Roman" w:cs="Times New Roman"/>
          <w:sz w:val="24"/>
          <w:szCs w:val="24"/>
        </w:rPr>
        <w:t>2</w:t>
      </w:r>
      <w:r w:rsidR="00177FC0">
        <w:rPr>
          <w:rFonts w:ascii="Times New Roman" w:eastAsia="Times New Roman" w:hAnsi="Times New Roman" w:cs="Times New Roman"/>
          <w:sz w:val="24"/>
          <w:szCs w:val="24"/>
        </w:rPr>
        <w:t>2</w:t>
      </w:r>
      <w:r w:rsidRPr="00D65EFE">
        <w:rPr>
          <w:rFonts w:ascii="Times New Roman" w:eastAsia="Times New Roman" w:hAnsi="Times New Roman" w:cs="Times New Roman"/>
          <w:sz w:val="24"/>
          <w:szCs w:val="24"/>
        </w:rPr>
        <w:t xml:space="preserve"> year), for all dual credit courses taken by Kentucky high school students regardless of scholarship eligibility</w:t>
      </w:r>
      <w:r w:rsidR="002E7162">
        <w:rPr>
          <w:rFonts w:ascii="Times New Roman" w:eastAsia="Times New Roman" w:hAnsi="Times New Roman" w:cs="Times New Roman"/>
          <w:sz w:val="24"/>
          <w:szCs w:val="24"/>
        </w:rPr>
        <w:t>.</w:t>
      </w:r>
    </w:p>
    <w:p w14:paraId="1415A43E" w14:textId="77777777" w:rsidR="003F1C58" w:rsidRPr="00D65EFE" w:rsidRDefault="003F1C58" w:rsidP="003F1C58">
      <w:pPr>
        <w:numPr>
          <w:ilvl w:val="1"/>
          <w:numId w:val="32"/>
        </w:numPr>
        <w:spacing w:before="100" w:beforeAutospacing="1" w:after="100" w:afterAutospacing="1"/>
        <w:ind w:left="975"/>
        <w:contextualSpacing/>
        <w:rPr>
          <w:rFonts w:ascii="Times New Roman" w:eastAsia="Times New Roman" w:hAnsi="Times New Roman" w:cs="Times New Roman"/>
          <w:sz w:val="24"/>
          <w:szCs w:val="24"/>
        </w:rPr>
      </w:pPr>
      <w:r w:rsidRPr="00D65EFE">
        <w:rPr>
          <w:rFonts w:ascii="Times New Roman" w:eastAsia="Times New Roman" w:hAnsi="Times New Roman" w:cs="Times New Roman"/>
          <w:sz w:val="24"/>
          <w:szCs w:val="24"/>
        </w:rPr>
        <w:lastRenderedPageBreak/>
        <w:t>Charge no additional fees to dual credit students including, but not limited to, lab fees, special equipment and admission/application fees.</w:t>
      </w:r>
    </w:p>
    <w:p w14:paraId="26D5D3EA" w14:textId="77777777" w:rsidR="003F1C58" w:rsidRPr="00177FC0" w:rsidRDefault="003F1C58" w:rsidP="00177FC0">
      <w:pPr>
        <w:rPr>
          <w:rFonts w:ascii="Times New Roman" w:hAnsi="Times New Roman" w:cs="Times New Roman"/>
          <w:sz w:val="24"/>
          <w:szCs w:val="24"/>
        </w:rPr>
      </w:pPr>
    </w:p>
    <w:p w14:paraId="4C92E87B" w14:textId="77777777" w:rsidR="00F0135A" w:rsidRPr="00D65EFE" w:rsidRDefault="3C91365B" w:rsidP="3C91365B">
      <w:pPr>
        <w:pStyle w:val="ListParagraph"/>
        <w:numPr>
          <w:ilvl w:val="0"/>
          <w:numId w:val="2"/>
        </w:numPr>
        <w:rPr>
          <w:rFonts w:ascii="Times New Roman" w:hAnsi="Times New Roman" w:cs="Times New Roman"/>
          <w:b/>
          <w:bCs/>
          <w:sz w:val="24"/>
          <w:szCs w:val="24"/>
        </w:rPr>
      </w:pPr>
      <w:r w:rsidRPr="00D65EFE">
        <w:rPr>
          <w:rFonts w:ascii="Times New Roman" w:hAnsi="Times New Roman" w:cs="Times New Roman"/>
          <w:b/>
          <w:bCs/>
          <w:sz w:val="24"/>
          <w:szCs w:val="24"/>
        </w:rPr>
        <w:t>Tuition</w:t>
      </w:r>
    </w:p>
    <w:p w14:paraId="4F29E814" w14:textId="7B953E2A" w:rsidR="00F0135A" w:rsidRPr="00D65EFE" w:rsidRDefault="3C91365B" w:rsidP="3C91365B">
      <w:pPr>
        <w:contextualSpacing/>
        <w:rPr>
          <w:rFonts w:ascii="Times New Roman" w:hAnsi="Times New Roman" w:cs="Times New Roman"/>
          <w:sz w:val="24"/>
          <w:szCs w:val="24"/>
        </w:rPr>
      </w:pPr>
      <w:r w:rsidRPr="00D65EFE">
        <w:rPr>
          <w:rFonts w:ascii="Times New Roman" w:hAnsi="Times New Roman" w:cs="Times New Roman"/>
          <w:sz w:val="24"/>
          <w:szCs w:val="24"/>
        </w:rPr>
        <w:t>The University of Louisville is part of the Dual Credit Scholarship (DCS) program administered by the Kentucky Higher Education Assistance Authority (KHEAA), has so executed the KHEAA Dual Credit Scholarship Program Administrative Agreement and is listed as a Participating Postsecondary Institution (PPI).</w:t>
      </w:r>
      <w:r w:rsidR="003F1C58" w:rsidRPr="00D65EFE">
        <w:rPr>
          <w:rFonts w:ascii="Times New Roman" w:hAnsi="Times New Roman" w:cs="Times New Roman"/>
          <w:sz w:val="24"/>
          <w:szCs w:val="24"/>
        </w:rPr>
        <w:t xml:space="preserve">  </w:t>
      </w:r>
    </w:p>
    <w:p w14:paraId="277ECA1E" w14:textId="3A828D99" w:rsidR="003F1C58" w:rsidRPr="00D65EFE" w:rsidRDefault="003F1C58" w:rsidP="3C91365B">
      <w:pPr>
        <w:contextualSpacing/>
        <w:rPr>
          <w:rFonts w:ascii="Times New Roman" w:hAnsi="Times New Roman" w:cs="Times New Roman"/>
          <w:sz w:val="24"/>
          <w:szCs w:val="24"/>
        </w:rPr>
      </w:pPr>
    </w:p>
    <w:p w14:paraId="3D7EFD93" w14:textId="2159A082" w:rsidR="003F1C58" w:rsidRPr="00D65EFE" w:rsidRDefault="003F1C58" w:rsidP="3C91365B">
      <w:pPr>
        <w:contextualSpacing/>
        <w:rPr>
          <w:rFonts w:ascii="Times New Roman" w:hAnsi="Times New Roman" w:cs="Times New Roman"/>
          <w:sz w:val="24"/>
          <w:szCs w:val="24"/>
        </w:rPr>
      </w:pPr>
      <w:r w:rsidRPr="00D65EFE">
        <w:rPr>
          <w:rFonts w:ascii="Times New Roman" w:hAnsi="Times New Roman" w:cs="Times New Roman"/>
          <w:sz w:val="24"/>
          <w:szCs w:val="24"/>
        </w:rPr>
        <w:t xml:space="preserve">The University of Louisville is also part of the Work Ready Kentucky Scholarship program administered by the Kentucky Higher Education Assistance Authority (KHEAA), and is listed as an approved program. The Teaching and Learning Pathway dual credit coursework is a </w:t>
      </w:r>
      <w:r w:rsidRPr="00D65EFE">
        <w:rPr>
          <w:rFonts w:ascii="Times New Roman" w:eastAsia="Times New Roman" w:hAnsi="Times New Roman" w:cs="Times New Roman"/>
          <w:sz w:val="24"/>
          <w:szCs w:val="24"/>
        </w:rPr>
        <w:t xml:space="preserve">Career and Technical Education approved </w:t>
      </w:r>
      <w:r w:rsidR="001E07E4" w:rsidRPr="00D65EFE">
        <w:rPr>
          <w:rFonts w:ascii="Times New Roman" w:eastAsia="Times New Roman" w:hAnsi="Times New Roman" w:cs="Times New Roman"/>
          <w:sz w:val="24"/>
          <w:szCs w:val="24"/>
        </w:rPr>
        <w:t xml:space="preserve">pathway </w:t>
      </w:r>
      <w:r w:rsidRPr="00D65EFE">
        <w:rPr>
          <w:rFonts w:ascii="Times New Roman" w:eastAsia="Times New Roman" w:hAnsi="Times New Roman" w:cs="Times New Roman"/>
          <w:sz w:val="24"/>
          <w:szCs w:val="24"/>
        </w:rPr>
        <w:t>by the Kentucky Department of Education as leading to an industry‐recognized credential.</w:t>
      </w:r>
    </w:p>
    <w:p w14:paraId="5A3E5F9A" w14:textId="77777777" w:rsidR="00F0135A" w:rsidRPr="00D65EFE" w:rsidRDefault="00F0135A" w:rsidP="00F0135A">
      <w:pPr>
        <w:contextualSpacing/>
        <w:rPr>
          <w:rFonts w:ascii="Times New Roman" w:hAnsi="Times New Roman" w:cs="Times New Roman"/>
          <w:sz w:val="24"/>
          <w:szCs w:val="24"/>
        </w:rPr>
      </w:pPr>
    </w:p>
    <w:p w14:paraId="3C70C36E" w14:textId="34E036E1" w:rsidR="00F0135A" w:rsidRPr="00D65EFE" w:rsidRDefault="3C91365B" w:rsidP="00BD6597">
      <w:pPr>
        <w:spacing w:after="0"/>
        <w:contextualSpacing/>
        <w:rPr>
          <w:rFonts w:ascii="Times New Roman" w:hAnsi="Times New Roman" w:cs="Times New Roman"/>
          <w:sz w:val="24"/>
          <w:szCs w:val="24"/>
        </w:rPr>
      </w:pPr>
      <w:r w:rsidRPr="00D65EFE">
        <w:rPr>
          <w:rFonts w:ascii="Times New Roman" w:hAnsi="Times New Roman" w:cs="Times New Roman"/>
          <w:sz w:val="24"/>
          <w:szCs w:val="24"/>
        </w:rPr>
        <w:t xml:space="preserve">The University of Louisville agrees to charge no more than the Dual Credit Tuition Rate Ceiling, equal to one-third (1/3) of Kentucky Community and Technical College in-state tuition rate per credit hour for those students not covered by </w:t>
      </w:r>
      <w:r w:rsidR="001E07E4" w:rsidRPr="00D65EFE">
        <w:rPr>
          <w:rFonts w:ascii="Times New Roman" w:hAnsi="Times New Roman" w:cs="Times New Roman"/>
          <w:sz w:val="24"/>
          <w:szCs w:val="24"/>
        </w:rPr>
        <w:t xml:space="preserve">either </w:t>
      </w:r>
      <w:r w:rsidRPr="00D65EFE">
        <w:rPr>
          <w:rFonts w:ascii="Times New Roman" w:hAnsi="Times New Roman" w:cs="Times New Roman"/>
          <w:sz w:val="24"/>
          <w:szCs w:val="24"/>
        </w:rPr>
        <w:t>the Dual Credit Scholarship</w:t>
      </w:r>
      <w:r w:rsidR="001E07E4" w:rsidRPr="00D65EFE">
        <w:rPr>
          <w:rFonts w:ascii="Times New Roman" w:hAnsi="Times New Roman" w:cs="Times New Roman"/>
          <w:sz w:val="24"/>
          <w:szCs w:val="24"/>
        </w:rPr>
        <w:t xml:space="preserve"> or the Work Ready Kentucky Scholarship</w:t>
      </w:r>
      <w:r w:rsidRPr="00D65EFE">
        <w:rPr>
          <w:rFonts w:ascii="Times New Roman" w:hAnsi="Times New Roman" w:cs="Times New Roman"/>
          <w:sz w:val="24"/>
          <w:szCs w:val="24"/>
        </w:rPr>
        <w:t>.</w:t>
      </w:r>
    </w:p>
    <w:p w14:paraId="7BBF6457" w14:textId="77777777" w:rsidR="00AC5677" w:rsidRPr="00D65EFE" w:rsidRDefault="00AC5677" w:rsidP="00BD6597">
      <w:pPr>
        <w:spacing w:after="0"/>
        <w:contextualSpacing/>
        <w:rPr>
          <w:rFonts w:ascii="Times New Roman" w:hAnsi="Times New Roman" w:cs="Times New Roman"/>
          <w:sz w:val="24"/>
          <w:szCs w:val="24"/>
        </w:rPr>
      </w:pPr>
    </w:p>
    <w:p w14:paraId="6EF12E0D" w14:textId="25DC00EA" w:rsidR="00AC5677" w:rsidRPr="00D65EFE" w:rsidRDefault="3C91365B" w:rsidP="00BD6597">
      <w:pPr>
        <w:pStyle w:val="ListParagraph"/>
        <w:numPr>
          <w:ilvl w:val="0"/>
          <w:numId w:val="8"/>
        </w:numPr>
        <w:spacing w:after="0"/>
        <w:rPr>
          <w:rFonts w:ascii="Times New Roman" w:hAnsi="Times New Roman" w:cs="Times New Roman"/>
          <w:sz w:val="24"/>
          <w:szCs w:val="24"/>
        </w:rPr>
      </w:pPr>
      <w:r w:rsidRPr="00D65EFE">
        <w:rPr>
          <w:rFonts w:ascii="Times New Roman" w:hAnsi="Times New Roman" w:cs="Times New Roman"/>
          <w:sz w:val="24"/>
          <w:szCs w:val="24"/>
        </w:rPr>
        <w:t>9</w:t>
      </w:r>
      <w:r w:rsidRPr="00D65EFE">
        <w:rPr>
          <w:rFonts w:ascii="Times New Roman" w:hAnsi="Times New Roman" w:cs="Times New Roman"/>
          <w:sz w:val="24"/>
          <w:szCs w:val="24"/>
          <w:vertAlign w:val="superscript"/>
        </w:rPr>
        <w:t>th</w:t>
      </w:r>
      <w:r w:rsidRPr="00D65EFE">
        <w:rPr>
          <w:rFonts w:ascii="Times New Roman" w:hAnsi="Times New Roman" w:cs="Times New Roman"/>
          <w:sz w:val="24"/>
          <w:szCs w:val="24"/>
        </w:rPr>
        <w:t xml:space="preserve"> and 10</w:t>
      </w:r>
      <w:r w:rsidRPr="00D65EFE">
        <w:rPr>
          <w:rFonts w:ascii="Times New Roman" w:hAnsi="Times New Roman" w:cs="Times New Roman"/>
          <w:sz w:val="24"/>
          <w:szCs w:val="24"/>
          <w:vertAlign w:val="superscript"/>
        </w:rPr>
        <w:t>th</w:t>
      </w:r>
      <w:r w:rsidRPr="00D65EFE">
        <w:rPr>
          <w:rFonts w:ascii="Times New Roman" w:hAnsi="Times New Roman" w:cs="Times New Roman"/>
          <w:sz w:val="24"/>
          <w:szCs w:val="24"/>
        </w:rPr>
        <w:t xml:space="preserve"> grade students taking Dual Credit courses are not</w:t>
      </w:r>
      <w:r w:rsidR="00EE43A9" w:rsidRPr="00D65EFE">
        <w:rPr>
          <w:rFonts w:ascii="Times New Roman" w:hAnsi="Times New Roman" w:cs="Times New Roman"/>
          <w:sz w:val="24"/>
          <w:szCs w:val="24"/>
        </w:rPr>
        <w:t xml:space="preserve"> eligible to apply for the KHEAA</w:t>
      </w:r>
      <w:r w:rsidRPr="00D65EFE">
        <w:rPr>
          <w:rFonts w:ascii="Times New Roman" w:hAnsi="Times New Roman" w:cs="Times New Roman"/>
          <w:sz w:val="24"/>
          <w:szCs w:val="24"/>
        </w:rPr>
        <w:t xml:space="preserve"> Dual Credit Scholarship</w:t>
      </w:r>
      <w:r w:rsidR="001E07E4" w:rsidRPr="00D65EFE">
        <w:rPr>
          <w:rFonts w:ascii="Times New Roman" w:hAnsi="Times New Roman" w:cs="Times New Roman"/>
          <w:sz w:val="24"/>
          <w:szCs w:val="24"/>
        </w:rPr>
        <w:t xml:space="preserve">, but </w:t>
      </w:r>
      <w:r w:rsidR="001E07E4" w:rsidRPr="000D51A6">
        <w:rPr>
          <w:rFonts w:ascii="Times New Roman" w:hAnsi="Times New Roman" w:cs="Times New Roman"/>
          <w:sz w:val="24"/>
          <w:szCs w:val="24"/>
        </w:rPr>
        <w:t>are</w:t>
      </w:r>
      <w:r w:rsidR="001E07E4" w:rsidRPr="00D65EFE">
        <w:rPr>
          <w:rFonts w:ascii="Times New Roman" w:hAnsi="Times New Roman" w:cs="Times New Roman"/>
          <w:sz w:val="24"/>
          <w:szCs w:val="24"/>
        </w:rPr>
        <w:t xml:space="preserve"> eligible </w:t>
      </w:r>
      <w:r w:rsidR="000D51A6">
        <w:rPr>
          <w:rFonts w:ascii="Times New Roman" w:hAnsi="Times New Roman" w:cs="Times New Roman"/>
          <w:sz w:val="24"/>
          <w:szCs w:val="24"/>
        </w:rPr>
        <w:t xml:space="preserve">to apply </w:t>
      </w:r>
      <w:r w:rsidR="001E07E4" w:rsidRPr="00D65EFE">
        <w:rPr>
          <w:rFonts w:ascii="Times New Roman" w:hAnsi="Times New Roman" w:cs="Times New Roman"/>
          <w:sz w:val="24"/>
          <w:szCs w:val="24"/>
        </w:rPr>
        <w:t>for the Work Ready Kentucky Scholarship (WRKS)</w:t>
      </w:r>
      <w:r w:rsidRPr="00D65EFE">
        <w:rPr>
          <w:rFonts w:ascii="Times New Roman" w:hAnsi="Times New Roman" w:cs="Times New Roman"/>
          <w:sz w:val="24"/>
          <w:szCs w:val="24"/>
        </w:rPr>
        <w:t>.  Parents will be responsible for paying tuition equal to one-third (1/3) of Kentucky Community and Technical College in-state tuition rate per credit hour</w:t>
      </w:r>
      <w:r w:rsidR="001E07E4" w:rsidRPr="00D65EFE">
        <w:rPr>
          <w:rFonts w:ascii="Times New Roman" w:hAnsi="Times New Roman" w:cs="Times New Roman"/>
          <w:sz w:val="24"/>
          <w:szCs w:val="24"/>
        </w:rPr>
        <w:t xml:space="preserve"> for any student who does not receive a Work Ready Kentucky Scholarship</w:t>
      </w:r>
      <w:r w:rsidRPr="00D65EFE">
        <w:rPr>
          <w:rFonts w:ascii="Times New Roman" w:hAnsi="Times New Roman" w:cs="Times New Roman"/>
          <w:sz w:val="24"/>
          <w:szCs w:val="24"/>
        </w:rPr>
        <w:t>.</w:t>
      </w:r>
    </w:p>
    <w:p w14:paraId="154379AE" w14:textId="6C58EE6E" w:rsidR="00AC5677" w:rsidRPr="00D65EFE" w:rsidRDefault="3C91365B" w:rsidP="3C91365B">
      <w:pPr>
        <w:pStyle w:val="ListParagraph"/>
        <w:numPr>
          <w:ilvl w:val="0"/>
          <w:numId w:val="8"/>
        </w:numPr>
        <w:rPr>
          <w:rFonts w:ascii="Times New Roman" w:hAnsi="Times New Roman" w:cs="Times New Roman"/>
          <w:sz w:val="24"/>
          <w:szCs w:val="24"/>
        </w:rPr>
      </w:pPr>
      <w:r w:rsidRPr="00D65EFE">
        <w:rPr>
          <w:rFonts w:ascii="Times New Roman" w:hAnsi="Times New Roman" w:cs="Times New Roman"/>
          <w:sz w:val="24"/>
          <w:szCs w:val="24"/>
        </w:rPr>
        <w:t>11</w:t>
      </w:r>
      <w:r w:rsidRPr="00D65EFE">
        <w:rPr>
          <w:rFonts w:ascii="Times New Roman" w:hAnsi="Times New Roman" w:cs="Times New Roman"/>
          <w:sz w:val="24"/>
          <w:szCs w:val="24"/>
          <w:vertAlign w:val="superscript"/>
        </w:rPr>
        <w:t>th</w:t>
      </w:r>
      <w:r w:rsidRPr="00D65EFE">
        <w:rPr>
          <w:rFonts w:ascii="Times New Roman" w:hAnsi="Times New Roman" w:cs="Times New Roman"/>
          <w:sz w:val="24"/>
          <w:szCs w:val="24"/>
        </w:rPr>
        <w:t xml:space="preserve"> </w:t>
      </w:r>
      <w:r w:rsidR="00266820" w:rsidRPr="00D65EFE">
        <w:rPr>
          <w:rFonts w:ascii="Times New Roman" w:hAnsi="Times New Roman" w:cs="Times New Roman"/>
          <w:sz w:val="24"/>
          <w:szCs w:val="24"/>
        </w:rPr>
        <w:t>and 12</w:t>
      </w:r>
      <w:r w:rsidR="00266820" w:rsidRPr="00D65EFE">
        <w:rPr>
          <w:rFonts w:ascii="Times New Roman" w:hAnsi="Times New Roman" w:cs="Times New Roman"/>
          <w:sz w:val="24"/>
          <w:szCs w:val="24"/>
          <w:vertAlign w:val="superscript"/>
        </w:rPr>
        <w:t>th</w:t>
      </w:r>
      <w:r w:rsidR="00266820" w:rsidRPr="00D65EFE">
        <w:rPr>
          <w:rFonts w:ascii="Times New Roman" w:hAnsi="Times New Roman" w:cs="Times New Roman"/>
          <w:sz w:val="24"/>
          <w:szCs w:val="24"/>
        </w:rPr>
        <w:t xml:space="preserve"> </w:t>
      </w:r>
      <w:r w:rsidRPr="00D65EFE">
        <w:rPr>
          <w:rFonts w:ascii="Times New Roman" w:hAnsi="Times New Roman" w:cs="Times New Roman"/>
          <w:sz w:val="24"/>
          <w:szCs w:val="24"/>
        </w:rPr>
        <w:t xml:space="preserve">grade students taking Dual Credit courses who do not qualify for the </w:t>
      </w:r>
      <w:r w:rsidR="00EE43A9" w:rsidRPr="00D65EFE">
        <w:rPr>
          <w:rFonts w:ascii="Times New Roman" w:hAnsi="Times New Roman" w:cs="Times New Roman"/>
          <w:sz w:val="24"/>
          <w:szCs w:val="24"/>
        </w:rPr>
        <w:t xml:space="preserve">KHEAA </w:t>
      </w:r>
      <w:r w:rsidRPr="00D65EFE">
        <w:rPr>
          <w:rFonts w:ascii="Times New Roman" w:hAnsi="Times New Roman" w:cs="Times New Roman"/>
          <w:sz w:val="24"/>
          <w:szCs w:val="24"/>
        </w:rPr>
        <w:t>Dual Credit Scholarship</w:t>
      </w:r>
      <w:r w:rsidR="001E07E4" w:rsidRPr="00D65EFE">
        <w:rPr>
          <w:rFonts w:ascii="Times New Roman" w:hAnsi="Times New Roman" w:cs="Times New Roman"/>
          <w:sz w:val="24"/>
          <w:szCs w:val="24"/>
        </w:rPr>
        <w:t>, and do not receive a WRKS,</w:t>
      </w:r>
      <w:r w:rsidRPr="00D65EFE">
        <w:rPr>
          <w:rFonts w:ascii="Times New Roman" w:hAnsi="Times New Roman" w:cs="Times New Roman"/>
          <w:sz w:val="24"/>
          <w:szCs w:val="24"/>
        </w:rPr>
        <w:t xml:space="preserve"> will be charged tuition equal to one-third (1/3) of Kentucky Community and Technical College in-state tuition rate per credit hour.</w:t>
      </w:r>
    </w:p>
    <w:p w14:paraId="0538A89F" w14:textId="7C4D10BA" w:rsidR="00AC5677" w:rsidRPr="00D65EFE" w:rsidRDefault="00266820" w:rsidP="00BD6597">
      <w:pPr>
        <w:pStyle w:val="ListParagraph"/>
        <w:numPr>
          <w:ilvl w:val="0"/>
          <w:numId w:val="8"/>
        </w:numPr>
        <w:spacing w:after="0"/>
        <w:rPr>
          <w:rFonts w:ascii="Times New Roman" w:hAnsi="Times New Roman" w:cs="Times New Roman"/>
          <w:sz w:val="24"/>
          <w:szCs w:val="24"/>
        </w:rPr>
      </w:pPr>
      <w:r w:rsidRPr="00D65EFE">
        <w:rPr>
          <w:rFonts w:ascii="Times New Roman" w:hAnsi="Times New Roman" w:cs="Times New Roman"/>
          <w:sz w:val="24"/>
          <w:szCs w:val="24"/>
        </w:rPr>
        <w:t>11</w:t>
      </w:r>
      <w:r w:rsidRPr="00D65EFE">
        <w:rPr>
          <w:rFonts w:ascii="Times New Roman" w:hAnsi="Times New Roman" w:cs="Times New Roman"/>
          <w:sz w:val="24"/>
          <w:szCs w:val="24"/>
          <w:vertAlign w:val="superscript"/>
        </w:rPr>
        <w:t>th</w:t>
      </w:r>
      <w:r w:rsidRPr="00D65EFE">
        <w:rPr>
          <w:rFonts w:ascii="Times New Roman" w:hAnsi="Times New Roman" w:cs="Times New Roman"/>
          <w:sz w:val="24"/>
          <w:szCs w:val="24"/>
        </w:rPr>
        <w:t xml:space="preserve"> and </w:t>
      </w:r>
      <w:r w:rsidR="3C91365B" w:rsidRPr="00D65EFE">
        <w:rPr>
          <w:rFonts w:ascii="Times New Roman" w:hAnsi="Times New Roman" w:cs="Times New Roman"/>
          <w:sz w:val="24"/>
          <w:szCs w:val="24"/>
        </w:rPr>
        <w:t>12</w:t>
      </w:r>
      <w:r w:rsidR="3C91365B" w:rsidRPr="00D65EFE">
        <w:rPr>
          <w:rFonts w:ascii="Times New Roman" w:hAnsi="Times New Roman" w:cs="Times New Roman"/>
          <w:sz w:val="24"/>
          <w:szCs w:val="24"/>
          <w:vertAlign w:val="superscript"/>
        </w:rPr>
        <w:t>th</w:t>
      </w:r>
      <w:r w:rsidR="3C91365B" w:rsidRPr="00D65EFE">
        <w:rPr>
          <w:rFonts w:ascii="Times New Roman" w:hAnsi="Times New Roman" w:cs="Times New Roman"/>
          <w:sz w:val="24"/>
          <w:szCs w:val="24"/>
        </w:rPr>
        <w:t xml:space="preserve"> grade students taking Dual Credit courses who </w:t>
      </w:r>
      <w:r w:rsidR="00EE43A9" w:rsidRPr="00D65EFE">
        <w:rPr>
          <w:rFonts w:ascii="Times New Roman" w:hAnsi="Times New Roman" w:cs="Times New Roman"/>
          <w:sz w:val="24"/>
          <w:szCs w:val="24"/>
        </w:rPr>
        <w:t xml:space="preserve">receive the KHEAA </w:t>
      </w:r>
      <w:r w:rsidR="3C91365B" w:rsidRPr="00D65EFE">
        <w:rPr>
          <w:rFonts w:ascii="Times New Roman" w:hAnsi="Times New Roman" w:cs="Times New Roman"/>
          <w:sz w:val="24"/>
          <w:szCs w:val="24"/>
        </w:rPr>
        <w:t>Dual Credit Scholarship are not responsible for tuition payment.</w:t>
      </w:r>
    </w:p>
    <w:p w14:paraId="404CFF69" w14:textId="1F79E00F" w:rsidR="00275C21" w:rsidRPr="00D65EFE" w:rsidRDefault="00275C21" w:rsidP="00BD6597">
      <w:pPr>
        <w:spacing w:after="0"/>
        <w:contextualSpacing/>
        <w:rPr>
          <w:rFonts w:ascii="Times New Roman" w:hAnsi="Times New Roman" w:cs="Times New Roman"/>
          <w:sz w:val="24"/>
          <w:szCs w:val="24"/>
        </w:rPr>
      </w:pPr>
    </w:p>
    <w:p w14:paraId="64EF4472" w14:textId="29768831" w:rsidR="00275C21" w:rsidRPr="00D65EFE" w:rsidRDefault="00275C21" w:rsidP="00BD6597">
      <w:pPr>
        <w:pStyle w:val="ListParagraph"/>
        <w:numPr>
          <w:ilvl w:val="0"/>
          <w:numId w:val="2"/>
        </w:numPr>
        <w:spacing w:after="0"/>
        <w:rPr>
          <w:rFonts w:ascii="Times New Roman" w:hAnsi="Times New Roman" w:cs="Times New Roman"/>
          <w:b/>
          <w:bCs/>
          <w:sz w:val="24"/>
          <w:szCs w:val="24"/>
        </w:rPr>
      </w:pPr>
      <w:r w:rsidRPr="00D65EFE">
        <w:rPr>
          <w:rFonts w:ascii="Times New Roman" w:hAnsi="Times New Roman" w:cs="Times New Roman"/>
          <w:b/>
          <w:bCs/>
          <w:sz w:val="24"/>
          <w:szCs w:val="24"/>
        </w:rPr>
        <w:t>Unsuccessful Students</w:t>
      </w:r>
      <w:r w:rsidR="001E07E4" w:rsidRPr="00D65EFE">
        <w:rPr>
          <w:rFonts w:ascii="Times New Roman" w:hAnsi="Times New Roman" w:cs="Times New Roman"/>
          <w:b/>
          <w:bCs/>
          <w:sz w:val="24"/>
          <w:szCs w:val="24"/>
        </w:rPr>
        <w:t xml:space="preserve"> </w:t>
      </w:r>
    </w:p>
    <w:p w14:paraId="4A21B96E" w14:textId="77777777" w:rsidR="00275C21" w:rsidRPr="00F0135A" w:rsidRDefault="00275C21" w:rsidP="00BD6597">
      <w:pPr>
        <w:pStyle w:val="ListParagraph"/>
        <w:spacing w:after="0"/>
        <w:ind w:left="1080"/>
        <w:rPr>
          <w:rFonts w:ascii="Times New Roman" w:hAnsi="Times New Roman" w:cs="Times New Roman"/>
          <w:b/>
          <w:sz w:val="24"/>
          <w:szCs w:val="24"/>
        </w:rPr>
      </w:pPr>
    </w:p>
    <w:p w14:paraId="2E04B560" w14:textId="183ECDFC" w:rsidR="001A66CC" w:rsidRDefault="001A66CC" w:rsidP="00BD6597">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“Unsuccessful Student” means one that fails the course or withdraws after the deadline.</w:t>
      </w:r>
    </w:p>
    <w:p w14:paraId="7A5C56E9" w14:textId="77777777" w:rsidR="001A66CC" w:rsidRDefault="00275C21" w:rsidP="00BD6597">
      <w:pPr>
        <w:pStyle w:val="ListParagraph"/>
        <w:numPr>
          <w:ilvl w:val="0"/>
          <w:numId w:val="6"/>
        </w:numPr>
        <w:spacing w:after="0"/>
        <w:rPr>
          <w:rFonts w:ascii="Times New Roman" w:hAnsi="Times New Roman" w:cs="Times New Roman"/>
          <w:sz w:val="24"/>
          <w:szCs w:val="24"/>
        </w:rPr>
      </w:pPr>
      <w:r w:rsidRPr="3C91365B">
        <w:rPr>
          <w:rFonts w:ascii="Times New Roman" w:hAnsi="Times New Roman" w:cs="Times New Roman"/>
          <w:sz w:val="24"/>
          <w:szCs w:val="24"/>
        </w:rPr>
        <w:t>Postsecondary institutions will be allowed to keep 50% of the amount disbursed for a course that is not successfully completed for students who are part of the Dual Credit Scholarship.</w:t>
      </w:r>
      <w:r w:rsidR="001A66CC" w:rsidRPr="001A66CC">
        <w:rPr>
          <w:rFonts w:ascii="Times New Roman" w:hAnsi="Times New Roman" w:cs="Times New Roman"/>
          <w:sz w:val="24"/>
          <w:szCs w:val="24"/>
        </w:rPr>
        <w:t xml:space="preserve"> </w:t>
      </w:r>
    </w:p>
    <w:p w14:paraId="6C7C34C6" w14:textId="37FDAECC" w:rsidR="001A66CC" w:rsidRDefault="001A66CC" w:rsidP="00275C21">
      <w:pPr>
        <w:pStyle w:val="ListParagraph"/>
        <w:numPr>
          <w:ilvl w:val="0"/>
          <w:numId w:val="6"/>
        </w:numPr>
        <w:rPr>
          <w:rFonts w:ascii="Times New Roman" w:hAnsi="Times New Roman" w:cs="Times New Roman"/>
          <w:sz w:val="24"/>
          <w:szCs w:val="24"/>
        </w:rPr>
      </w:pPr>
      <w:r w:rsidRPr="001A66CC">
        <w:rPr>
          <w:rFonts w:ascii="Times New Roman" w:hAnsi="Times New Roman" w:cs="Times New Roman"/>
          <w:sz w:val="24"/>
          <w:szCs w:val="24"/>
        </w:rPr>
        <w:t xml:space="preserve">For Dual Credit Scholarship students UofL will not charge </w:t>
      </w:r>
      <w:r w:rsidR="005366A5">
        <w:rPr>
          <w:rFonts w:ascii="Times New Roman" w:hAnsi="Times New Roman" w:cs="Times New Roman"/>
          <w:sz w:val="24"/>
          <w:szCs w:val="24"/>
        </w:rPr>
        <w:t>GCS</w:t>
      </w:r>
      <w:r w:rsidRPr="001A66CC">
        <w:rPr>
          <w:rFonts w:ascii="Times New Roman" w:hAnsi="Times New Roman" w:cs="Times New Roman"/>
          <w:sz w:val="24"/>
          <w:szCs w:val="24"/>
        </w:rPr>
        <w:t xml:space="preserve"> the remaining 50% tuition for unsuccessful students.</w:t>
      </w:r>
    </w:p>
    <w:p w14:paraId="73AE278B" w14:textId="3A4B676A" w:rsidR="00275C21" w:rsidRDefault="001A66CC" w:rsidP="00275C2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Students/families </w:t>
      </w:r>
      <w:r w:rsidR="00275C21" w:rsidRPr="3C91365B">
        <w:rPr>
          <w:rFonts w:ascii="Times New Roman" w:hAnsi="Times New Roman" w:cs="Times New Roman"/>
          <w:sz w:val="24"/>
          <w:szCs w:val="24"/>
        </w:rPr>
        <w:t xml:space="preserve">will be responsible for paying tuition rate ceiling, equal to one-third (1/3) of Kentucky Community and Technical College in-state tuition rate per credit hour for a course that is not successfully completed for students who are </w:t>
      </w:r>
      <w:r w:rsidR="00275C21" w:rsidRPr="00602FC9">
        <w:rPr>
          <w:rFonts w:ascii="Times New Roman" w:hAnsi="Times New Roman" w:cs="Times New Roman"/>
          <w:i/>
          <w:sz w:val="24"/>
          <w:szCs w:val="24"/>
        </w:rPr>
        <w:t>not</w:t>
      </w:r>
      <w:r w:rsidR="00275C21" w:rsidRPr="3C91365B">
        <w:rPr>
          <w:rFonts w:ascii="Times New Roman" w:hAnsi="Times New Roman" w:cs="Times New Roman"/>
          <w:sz w:val="24"/>
          <w:szCs w:val="24"/>
        </w:rPr>
        <w:t xml:space="preserve"> </w:t>
      </w:r>
      <w:r w:rsidR="00567DDA" w:rsidRPr="003B334A">
        <w:rPr>
          <w:rFonts w:ascii="Times New Roman" w:hAnsi="Times New Roman" w:cs="Times New Roman"/>
          <w:sz w:val="24"/>
          <w:szCs w:val="24"/>
        </w:rPr>
        <w:t xml:space="preserve">awarded the KHEAA </w:t>
      </w:r>
      <w:r w:rsidR="00275C21" w:rsidRPr="3C91365B">
        <w:rPr>
          <w:rFonts w:ascii="Times New Roman" w:hAnsi="Times New Roman" w:cs="Times New Roman"/>
          <w:sz w:val="24"/>
          <w:szCs w:val="24"/>
        </w:rPr>
        <w:t>Dual Credit Scholarship.</w:t>
      </w:r>
    </w:p>
    <w:p w14:paraId="5A00413D" w14:textId="3CC2198F" w:rsidR="001E07E4" w:rsidRPr="00B51F99" w:rsidRDefault="001E07E4" w:rsidP="00B51F99">
      <w:pPr>
        <w:rPr>
          <w:rFonts w:ascii="Times New Roman" w:hAnsi="Times New Roman" w:cs="Times New Roman"/>
          <w:sz w:val="24"/>
          <w:szCs w:val="24"/>
        </w:rPr>
      </w:pPr>
    </w:p>
    <w:p w14:paraId="57731071" w14:textId="77777777" w:rsidR="00AC5677" w:rsidRPr="00AC5677" w:rsidRDefault="3C91365B" w:rsidP="3C91365B">
      <w:pPr>
        <w:pStyle w:val="ListParagraph"/>
        <w:numPr>
          <w:ilvl w:val="0"/>
          <w:numId w:val="2"/>
        </w:numPr>
        <w:rPr>
          <w:rFonts w:ascii="Times New Roman" w:hAnsi="Times New Roman" w:cs="Times New Roman"/>
          <w:b/>
          <w:bCs/>
          <w:sz w:val="24"/>
          <w:szCs w:val="24"/>
        </w:rPr>
      </w:pPr>
      <w:r w:rsidRPr="3C91365B">
        <w:rPr>
          <w:rFonts w:ascii="Times New Roman" w:hAnsi="Times New Roman" w:cs="Times New Roman"/>
          <w:b/>
          <w:bCs/>
          <w:sz w:val="24"/>
          <w:szCs w:val="24"/>
        </w:rPr>
        <w:t>Textbook</w:t>
      </w:r>
    </w:p>
    <w:p w14:paraId="231E16AC" w14:textId="60CD58C6" w:rsidR="001632EB" w:rsidRDefault="3C91365B" w:rsidP="001632EB">
      <w:pPr>
        <w:rPr>
          <w:rFonts w:ascii="Times New Roman" w:hAnsi="Times New Roman" w:cs="Times New Roman"/>
          <w:sz w:val="24"/>
          <w:szCs w:val="24"/>
        </w:rPr>
      </w:pPr>
      <w:r w:rsidRPr="3C91365B">
        <w:rPr>
          <w:rFonts w:ascii="Times New Roman" w:hAnsi="Times New Roman" w:cs="Times New Roman"/>
          <w:sz w:val="24"/>
          <w:szCs w:val="24"/>
        </w:rPr>
        <w:t xml:space="preserve">The high school textbook will be provided by each </w:t>
      </w:r>
      <w:r w:rsidR="003E5B93">
        <w:rPr>
          <w:rFonts w:ascii="Times New Roman" w:hAnsi="Times New Roman" w:cs="Times New Roman"/>
          <w:sz w:val="24"/>
          <w:szCs w:val="24"/>
        </w:rPr>
        <w:t xml:space="preserve">secondary </w:t>
      </w:r>
      <w:r w:rsidRPr="3C91365B">
        <w:rPr>
          <w:rFonts w:ascii="Times New Roman" w:hAnsi="Times New Roman" w:cs="Times New Roman"/>
          <w:sz w:val="24"/>
          <w:szCs w:val="24"/>
        </w:rPr>
        <w:t>school.</w:t>
      </w:r>
      <w:r w:rsidR="001632EB">
        <w:rPr>
          <w:rFonts w:ascii="Times New Roman" w:hAnsi="Times New Roman" w:cs="Times New Roman"/>
          <w:sz w:val="24"/>
          <w:szCs w:val="24"/>
        </w:rPr>
        <w:t xml:space="preserve">  </w:t>
      </w:r>
    </w:p>
    <w:p w14:paraId="07820E8B" w14:textId="6899971C" w:rsidR="00B51F99" w:rsidRDefault="00B51F99" w:rsidP="00B51F99">
      <w:pPr>
        <w:ind w:left="720"/>
        <w:rPr>
          <w:rFonts w:ascii="Times New Roman" w:hAnsi="Times New Roman" w:cs="Times New Roman"/>
          <w:sz w:val="24"/>
          <w:szCs w:val="24"/>
        </w:rPr>
      </w:pPr>
      <w:r>
        <w:rPr>
          <w:rFonts w:ascii="Times New Roman" w:hAnsi="Times New Roman" w:cs="Times New Roman"/>
          <w:sz w:val="24"/>
          <w:szCs w:val="24"/>
        </w:rPr>
        <w:t xml:space="preserve">EDTP 201: Ayers, W. (2010). </w:t>
      </w:r>
      <w:r w:rsidRPr="00B51F99">
        <w:rPr>
          <w:rFonts w:ascii="Times New Roman" w:hAnsi="Times New Roman" w:cs="Times New Roman"/>
          <w:i/>
          <w:sz w:val="24"/>
          <w:szCs w:val="24"/>
        </w:rPr>
        <w:t>To teach: The journey of a teacher</w:t>
      </w:r>
      <w:r>
        <w:rPr>
          <w:rFonts w:ascii="Times New Roman" w:hAnsi="Times New Roman" w:cs="Times New Roman"/>
          <w:sz w:val="24"/>
          <w:szCs w:val="24"/>
        </w:rPr>
        <w:t xml:space="preserve"> (3</w:t>
      </w:r>
      <w:r w:rsidRPr="00B51F99">
        <w:rPr>
          <w:rFonts w:ascii="Times New Roman" w:hAnsi="Times New Roman" w:cs="Times New Roman"/>
          <w:sz w:val="24"/>
          <w:szCs w:val="24"/>
          <w:vertAlign w:val="superscript"/>
        </w:rPr>
        <w:t>rd</w:t>
      </w:r>
      <w:r>
        <w:rPr>
          <w:rFonts w:ascii="Times New Roman" w:hAnsi="Times New Roman" w:cs="Times New Roman"/>
          <w:sz w:val="24"/>
          <w:szCs w:val="24"/>
        </w:rPr>
        <w:t xml:space="preserve"> Edition).  New York: Teachers College Press.</w:t>
      </w:r>
    </w:p>
    <w:p w14:paraId="5409FCAA" w14:textId="507EAD39" w:rsidR="00AC28A0" w:rsidRPr="00AC28A0" w:rsidRDefault="00B51F99" w:rsidP="00AC28A0">
      <w:pPr>
        <w:ind w:left="720"/>
        <w:rPr>
          <w:rFonts w:ascii="Times New Roman" w:hAnsi="Times New Roman" w:cs="Times New Roman"/>
          <w:sz w:val="24"/>
          <w:szCs w:val="24"/>
        </w:rPr>
      </w:pPr>
      <w:r>
        <w:rPr>
          <w:rFonts w:ascii="Times New Roman" w:hAnsi="Times New Roman" w:cs="Times New Roman"/>
          <w:sz w:val="24"/>
          <w:szCs w:val="24"/>
        </w:rPr>
        <w:t xml:space="preserve">EDTP 215: </w:t>
      </w:r>
      <w:r w:rsidR="00AC28A0" w:rsidRPr="00FF72D5">
        <w:rPr>
          <w:rFonts w:ascii="Times New Roman" w:hAnsi="Times New Roman" w:cs="Times New Roman"/>
          <w:sz w:val="24"/>
          <w:szCs w:val="24"/>
        </w:rPr>
        <w:t>Borich, Gary, D (2017). Effective Teaching Methods: Research-Based Practice (9th Ed.). Upper Saddle River, NJ: Pearson Education, Inc. ISBN: 978-0134054872</w:t>
      </w:r>
    </w:p>
    <w:p w14:paraId="1A8A774C" w14:textId="17962552" w:rsidR="00B51F99" w:rsidRDefault="00B51F99" w:rsidP="00B51F99">
      <w:pPr>
        <w:ind w:left="720"/>
        <w:rPr>
          <w:rFonts w:ascii="Times New Roman" w:hAnsi="Times New Roman" w:cs="Times New Roman"/>
          <w:sz w:val="24"/>
          <w:szCs w:val="24"/>
        </w:rPr>
      </w:pPr>
      <w:r>
        <w:rPr>
          <w:rFonts w:ascii="Times New Roman" w:hAnsi="Times New Roman" w:cs="Times New Roman"/>
          <w:sz w:val="24"/>
          <w:szCs w:val="24"/>
        </w:rPr>
        <w:t xml:space="preserve">EDTP 107: Ormrod, J.E., Anderman, E.M., &amp; Anderman, L. (2019). </w:t>
      </w:r>
      <w:r w:rsidRPr="00B51F99">
        <w:rPr>
          <w:rFonts w:ascii="Times New Roman" w:hAnsi="Times New Roman" w:cs="Times New Roman"/>
          <w:i/>
          <w:sz w:val="24"/>
          <w:szCs w:val="24"/>
        </w:rPr>
        <w:t xml:space="preserve">Educational Psychology: Developing Learners </w:t>
      </w:r>
      <w:r>
        <w:rPr>
          <w:rFonts w:ascii="Times New Roman" w:hAnsi="Times New Roman" w:cs="Times New Roman"/>
          <w:sz w:val="24"/>
          <w:szCs w:val="24"/>
        </w:rPr>
        <w:t>(10</w:t>
      </w:r>
      <w:r w:rsidRPr="00B51F99">
        <w:rPr>
          <w:rFonts w:ascii="Times New Roman" w:hAnsi="Times New Roman" w:cs="Times New Roman"/>
          <w:sz w:val="24"/>
          <w:szCs w:val="24"/>
          <w:vertAlign w:val="superscript"/>
        </w:rPr>
        <w:t>th</w:t>
      </w:r>
      <w:r>
        <w:rPr>
          <w:rFonts w:ascii="Times New Roman" w:hAnsi="Times New Roman" w:cs="Times New Roman"/>
          <w:sz w:val="24"/>
          <w:szCs w:val="24"/>
        </w:rPr>
        <w:t xml:space="preserve"> Edition). Pearson.</w:t>
      </w:r>
    </w:p>
    <w:p w14:paraId="2283BF99" w14:textId="7D7CC69E" w:rsidR="00AC5677" w:rsidRDefault="3C91365B" w:rsidP="001632EB">
      <w:pPr>
        <w:rPr>
          <w:rFonts w:ascii="Times New Roman" w:hAnsi="Times New Roman" w:cs="Times New Roman"/>
          <w:sz w:val="24"/>
          <w:szCs w:val="24"/>
        </w:rPr>
      </w:pPr>
      <w:r w:rsidRPr="3C91365B">
        <w:rPr>
          <w:rFonts w:ascii="Times New Roman" w:hAnsi="Times New Roman" w:cs="Times New Roman"/>
          <w:sz w:val="24"/>
          <w:szCs w:val="24"/>
        </w:rPr>
        <w:t>The teacher’s resources provided by District.</w:t>
      </w:r>
    </w:p>
    <w:p w14:paraId="5202507F" w14:textId="77777777" w:rsidR="00AC5677" w:rsidRDefault="00AC5677" w:rsidP="00AC5677">
      <w:pPr>
        <w:pStyle w:val="ListParagraph"/>
        <w:rPr>
          <w:rFonts w:ascii="Times New Roman" w:hAnsi="Times New Roman" w:cs="Times New Roman"/>
          <w:sz w:val="24"/>
          <w:szCs w:val="24"/>
        </w:rPr>
      </w:pPr>
    </w:p>
    <w:p w14:paraId="5A335DCA" w14:textId="4461150C" w:rsidR="00EF467B" w:rsidRDefault="3C91365B" w:rsidP="3C91365B">
      <w:pPr>
        <w:pStyle w:val="ListParagraph"/>
        <w:numPr>
          <w:ilvl w:val="0"/>
          <w:numId w:val="2"/>
        </w:numPr>
        <w:rPr>
          <w:rFonts w:ascii="Times New Roman" w:hAnsi="Times New Roman" w:cs="Times New Roman"/>
          <w:b/>
          <w:bCs/>
          <w:sz w:val="24"/>
          <w:szCs w:val="24"/>
        </w:rPr>
      </w:pPr>
      <w:r w:rsidRPr="3C91365B">
        <w:rPr>
          <w:rFonts w:ascii="Times New Roman" w:hAnsi="Times New Roman" w:cs="Times New Roman"/>
          <w:b/>
          <w:bCs/>
          <w:sz w:val="24"/>
          <w:szCs w:val="24"/>
        </w:rPr>
        <w:t xml:space="preserve">CEHD Responsibilities and Expectations for EDTP 201, EDTP </w:t>
      </w:r>
      <w:r w:rsidR="001632EB">
        <w:rPr>
          <w:rFonts w:ascii="Times New Roman" w:hAnsi="Times New Roman" w:cs="Times New Roman"/>
          <w:b/>
          <w:bCs/>
          <w:sz w:val="24"/>
          <w:szCs w:val="24"/>
        </w:rPr>
        <w:t>2</w:t>
      </w:r>
      <w:r w:rsidR="00311CDE">
        <w:rPr>
          <w:rFonts w:ascii="Times New Roman" w:hAnsi="Times New Roman" w:cs="Times New Roman"/>
          <w:b/>
          <w:bCs/>
          <w:sz w:val="24"/>
          <w:szCs w:val="24"/>
        </w:rPr>
        <w:t>1</w:t>
      </w:r>
      <w:r w:rsidR="001632EB">
        <w:rPr>
          <w:rFonts w:ascii="Times New Roman" w:hAnsi="Times New Roman" w:cs="Times New Roman"/>
          <w:b/>
          <w:bCs/>
          <w:sz w:val="24"/>
          <w:szCs w:val="24"/>
        </w:rPr>
        <w:t>5</w:t>
      </w:r>
      <w:r w:rsidRPr="3C91365B">
        <w:rPr>
          <w:rFonts w:ascii="Times New Roman" w:hAnsi="Times New Roman" w:cs="Times New Roman"/>
          <w:b/>
          <w:bCs/>
          <w:sz w:val="24"/>
          <w:szCs w:val="24"/>
        </w:rPr>
        <w:t xml:space="preserve"> and EDTP 1</w:t>
      </w:r>
      <w:r w:rsidR="001632EB">
        <w:rPr>
          <w:rFonts w:ascii="Times New Roman" w:hAnsi="Times New Roman" w:cs="Times New Roman"/>
          <w:b/>
          <w:bCs/>
          <w:sz w:val="24"/>
          <w:szCs w:val="24"/>
        </w:rPr>
        <w:t>07</w:t>
      </w:r>
    </w:p>
    <w:p w14:paraId="5140F9D5" w14:textId="77777777" w:rsidR="00EF467B" w:rsidRPr="00EF467B" w:rsidRDefault="00EF467B" w:rsidP="004A51BF">
      <w:pPr>
        <w:pStyle w:val="ListParagraph"/>
        <w:ind w:left="1080"/>
        <w:rPr>
          <w:rFonts w:ascii="Times New Roman" w:hAnsi="Times New Roman" w:cs="Times New Roman"/>
          <w:b/>
          <w:sz w:val="24"/>
          <w:szCs w:val="24"/>
        </w:rPr>
      </w:pPr>
    </w:p>
    <w:p w14:paraId="550BDEA2" w14:textId="7E76CDB2" w:rsidR="00AC5677" w:rsidRDefault="3C91365B" w:rsidP="3C91365B">
      <w:pPr>
        <w:pStyle w:val="ListParagraph"/>
        <w:numPr>
          <w:ilvl w:val="0"/>
          <w:numId w:val="11"/>
        </w:numPr>
        <w:rPr>
          <w:rFonts w:ascii="Times New Roman" w:hAnsi="Times New Roman" w:cs="Times New Roman"/>
          <w:sz w:val="24"/>
          <w:szCs w:val="24"/>
        </w:rPr>
      </w:pPr>
      <w:r w:rsidRPr="3C91365B">
        <w:rPr>
          <w:rFonts w:ascii="Times New Roman" w:hAnsi="Times New Roman" w:cs="Times New Roman"/>
          <w:sz w:val="24"/>
          <w:szCs w:val="24"/>
        </w:rPr>
        <w:t xml:space="preserve">CEHD designates the Dean </w:t>
      </w:r>
      <w:r w:rsidR="007C1EEE">
        <w:rPr>
          <w:rFonts w:ascii="Times New Roman" w:hAnsi="Times New Roman" w:cs="Times New Roman"/>
          <w:sz w:val="24"/>
          <w:szCs w:val="24"/>
        </w:rPr>
        <w:t>or the Dean’s designee t</w:t>
      </w:r>
      <w:r w:rsidRPr="3C91365B">
        <w:rPr>
          <w:rFonts w:ascii="Times New Roman" w:hAnsi="Times New Roman" w:cs="Times New Roman"/>
          <w:sz w:val="24"/>
          <w:szCs w:val="24"/>
        </w:rPr>
        <w:t xml:space="preserve">o be the liaison with </w:t>
      </w:r>
      <w:r w:rsidR="005366A5">
        <w:rPr>
          <w:rFonts w:ascii="Times New Roman" w:hAnsi="Times New Roman" w:cs="Times New Roman"/>
          <w:sz w:val="24"/>
          <w:szCs w:val="24"/>
        </w:rPr>
        <w:t>GCS</w:t>
      </w:r>
      <w:r w:rsidRPr="3C91365B">
        <w:rPr>
          <w:rFonts w:ascii="Times New Roman" w:hAnsi="Times New Roman" w:cs="Times New Roman"/>
          <w:sz w:val="24"/>
          <w:szCs w:val="24"/>
        </w:rPr>
        <w:t xml:space="preserve"> to ensure compliance with this agreement.</w:t>
      </w:r>
    </w:p>
    <w:p w14:paraId="2F36DAFF" w14:textId="4DB17EFD" w:rsidR="00EF467B" w:rsidRDefault="3C91365B" w:rsidP="3C91365B">
      <w:pPr>
        <w:pStyle w:val="ListParagraph"/>
        <w:numPr>
          <w:ilvl w:val="0"/>
          <w:numId w:val="11"/>
        </w:numPr>
        <w:rPr>
          <w:rFonts w:ascii="Times New Roman" w:hAnsi="Times New Roman" w:cs="Times New Roman"/>
          <w:sz w:val="24"/>
          <w:szCs w:val="24"/>
        </w:rPr>
      </w:pPr>
      <w:r w:rsidRPr="3C91365B">
        <w:rPr>
          <w:rFonts w:ascii="Times New Roman" w:hAnsi="Times New Roman" w:cs="Times New Roman"/>
          <w:sz w:val="24"/>
          <w:szCs w:val="24"/>
        </w:rPr>
        <w:t xml:space="preserve">Provide </w:t>
      </w:r>
      <w:r w:rsidR="005366A5">
        <w:rPr>
          <w:rFonts w:ascii="Times New Roman" w:hAnsi="Times New Roman" w:cs="Times New Roman"/>
          <w:sz w:val="24"/>
          <w:szCs w:val="24"/>
        </w:rPr>
        <w:t>GCS</w:t>
      </w:r>
      <w:r w:rsidRPr="3C91365B">
        <w:rPr>
          <w:rFonts w:ascii="Times New Roman" w:hAnsi="Times New Roman" w:cs="Times New Roman"/>
          <w:sz w:val="24"/>
          <w:szCs w:val="24"/>
        </w:rPr>
        <w:t xml:space="preserve"> teachers access to </w:t>
      </w:r>
      <w:r w:rsidR="00E613C8">
        <w:rPr>
          <w:rFonts w:ascii="Times New Roman" w:hAnsi="Times New Roman" w:cs="Times New Roman"/>
          <w:sz w:val="24"/>
          <w:szCs w:val="24"/>
        </w:rPr>
        <w:t>Foliotek</w:t>
      </w:r>
      <w:r w:rsidRPr="3C91365B">
        <w:rPr>
          <w:rFonts w:ascii="Times New Roman" w:hAnsi="Times New Roman" w:cs="Times New Roman"/>
          <w:sz w:val="24"/>
          <w:szCs w:val="24"/>
        </w:rPr>
        <w:t>™.</w:t>
      </w:r>
    </w:p>
    <w:p w14:paraId="0A98DE3C" w14:textId="49DCA296" w:rsidR="00EF467B" w:rsidRPr="001632EB" w:rsidRDefault="3C91365B" w:rsidP="001632EB">
      <w:pPr>
        <w:pStyle w:val="ListParagraph"/>
        <w:numPr>
          <w:ilvl w:val="0"/>
          <w:numId w:val="11"/>
        </w:numPr>
        <w:rPr>
          <w:rFonts w:ascii="Times New Roman" w:hAnsi="Times New Roman" w:cs="Times New Roman"/>
          <w:sz w:val="24"/>
          <w:szCs w:val="24"/>
        </w:rPr>
      </w:pPr>
      <w:r w:rsidRPr="3C91365B">
        <w:rPr>
          <w:rFonts w:ascii="Times New Roman" w:hAnsi="Times New Roman" w:cs="Times New Roman"/>
          <w:sz w:val="24"/>
          <w:szCs w:val="24"/>
        </w:rPr>
        <w:t xml:space="preserve">Provide training on how to assess Hallmark Assessment Tasks in </w:t>
      </w:r>
      <w:r w:rsidR="00E613C8">
        <w:rPr>
          <w:rFonts w:ascii="Times New Roman" w:hAnsi="Times New Roman" w:cs="Times New Roman"/>
          <w:sz w:val="24"/>
          <w:szCs w:val="24"/>
        </w:rPr>
        <w:t>Foliotek</w:t>
      </w:r>
      <w:r w:rsidRPr="3C91365B">
        <w:rPr>
          <w:rFonts w:ascii="Times New Roman" w:hAnsi="Times New Roman" w:cs="Times New Roman"/>
          <w:sz w:val="24"/>
          <w:szCs w:val="24"/>
        </w:rPr>
        <w:t>™.</w:t>
      </w:r>
    </w:p>
    <w:p w14:paraId="4E5A2BE4" w14:textId="77777777" w:rsidR="00EF467B" w:rsidRDefault="3C91365B" w:rsidP="3C91365B">
      <w:pPr>
        <w:pStyle w:val="ListParagraph"/>
        <w:numPr>
          <w:ilvl w:val="0"/>
          <w:numId w:val="11"/>
        </w:numPr>
        <w:rPr>
          <w:rFonts w:ascii="Times New Roman" w:hAnsi="Times New Roman" w:cs="Times New Roman"/>
          <w:sz w:val="24"/>
          <w:szCs w:val="24"/>
        </w:rPr>
      </w:pPr>
      <w:r w:rsidRPr="3C91365B">
        <w:rPr>
          <w:rFonts w:ascii="Times New Roman" w:hAnsi="Times New Roman" w:cs="Times New Roman"/>
          <w:sz w:val="24"/>
          <w:szCs w:val="24"/>
        </w:rPr>
        <w:t>Provide training on how to guide students to document KFETS field hours.</w:t>
      </w:r>
    </w:p>
    <w:p w14:paraId="726C17AA" w14:textId="15D5B6FF" w:rsidR="00EF467B" w:rsidRDefault="3C91365B" w:rsidP="3C91365B">
      <w:pPr>
        <w:pStyle w:val="ListParagraph"/>
        <w:numPr>
          <w:ilvl w:val="0"/>
          <w:numId w:val="11"/>
        </w:numPr>
        <w:rPr>
          <w:rFonts w:ascii="Times New Roman" w:hAnsi="Times New Roman" w:cs="Times New Roman"/>
          <w:sz w:val="24"/>
          <w:szCs w:val="24"/>
        </w:rPr>
      </w:pPr>
      <w:r w:rsidRPr="3C91365B">
        <w:rPr>
          <w:rFonts w:ascii="Times New Roman" w:hAnsi="Times New Roman" w:cs="Times New Roman"/>
          <w:sz w:val="24"/>
          <w:szCs w:val="24"/>
        </w:rPr>
        <w:t xml:space="preserve">Provide copies of syllabi for EDTP 201, EDTP </w:t>
      </w:r>
      <w:r w:rsidR="001632EB">
        <w:rPr>
          <w:rFonts w:ascii="Times New Roman" w:hAnsi="Times New Roman" w:cs="Times New Roman"/>
          <w:sz w:val="24"/>
          <w:szCs w:val="24"/>
        </w:rPr>
        <w:t>2</w:t>
      </w:r>
      <w:r w:rsidR="00311CDE">
        <w:rPr>
          <w:rFonts w:ascii="Times New Roman" w:hAnsi="Times New Roman" w:cs="Times New Roman"/>
          <w:sz w:val="24"/>
          <w:szCs w:val="24"/>
        </w:rPr>
        <w:t>1</w:t>
      </w:r>
      <w:r w:rsidR="001632EB">
        <w:rPr>
          <w:rFonts w:ascii="Times New Roman" w:hAnsi="Times New Roman" w:cs="Times New Roman"/>
          <w:sz w:val="24"/>
          <w:szCs w:val="24"/>
        </w:rPr>
        <w:t xml:space="preserve">5 and EDTP </w:t>
      </w:r>
      <w:r w:rsidRPr="3C91365B">
        <w:rPr>
          <w:rFonts w:ascii="Times New Roman" w:hAnsi="Times New Roman" w:cs="Times New Roman"/>
          <w:sz w:val="24"/>
          <w:szCs w:val="24"/>
        </w:rPr>
        <w:t>1</w:t>
      </w:r>
      <w:r w:rsidR="001632EB">
        <w:rPr>
          <w:rFonts w:ascii="Times New Roman" w:hAnsi="Times New Roman" w:cs="Times New Roman"/>
          <w:sz w:val="24"/>
          <w:szCs w:val="24"/>
        </w:rPr>
        <w:t>07</w:t>
      </w:r>
      <w:r w:rsidRPr="3C91365B">
        <w:rPr>
          <w:rFonts w:ascii="Times New Roman" w:hAnsi="Times New Roman" w:cs="Times New Roman"/>
          <w:sz w:val="24"/>
          <w:szCs w:val="24"/>
        </w:rPr>
        <w:t>.</w:t>
      </w:r>
    </w:p>
    <w:p w14:paraId="5214E581" w14:textId="62CA4467" w:rsidR="00EF467B" w:rsidRDefault="3C91365B" w:rsidP="3C91365B">
      <w:pPr>
        <w:pStyle w:val="ListParagraph"/>
        <w:numPr>
          <w:ilvl w:val="0"/>
          <w:numId w:val="11"/>
        </w:numPr>
        <w:rPr>
          <w:rFonts w:ascii="Times New Roman" w:hAnsi="Times New Roman" w:cs="Times New Roman"/>
          <w:sz w:val="24"/>
          <w:szCs w:val="24"/>
        </w:rPr>
      </w:pPr>
      <w:r w:rsidRPr="3C91365B">
        <w:rPr>
          <w:rFonts w:ascii="Times New Roman" w:hAnsi="Times New Roman" w:cs="Times New Roman"/>
          <w:sz w:val="24"/>
          <w:szCs w:val="24"/>
        </w:rPr>
        <w:t xml:space="preserve">Provide reference to free resources for teachers to supplement instruction for EDTP 201, EDTP </w:t>
      </w:r>
      <w:r w:rsidR="001632EB">
        <w:rPr>
          <w:rFonts w:ascii="Times New Roman" w:hAnsi="Times New Roman" w:cs="Times New Roman"/>
          <w:sz w:val="24"/>
          <w:szCs w:val="24"/>
        </w:rPr>
        <w:t>215 and EDTP 107</w:t>
      </w:r>
      <w:r w:rsidRPr="3C91365B">
        <w:rPr>
          <w:rFonts w:ascii="Times New Roman" w:hAnsi="Times New Roman" w:cs="Times New Roman"/>
          <w:sz w:val="24"/>
          <w:szCs w:val="24"/>
        </w:rPr>
        <w:t>.</w:t>
      </w:r>
    </w:p>
    <w:p w14:paraId="0D9D19CC" w14:textId="77777777" w:rsidR="00EF467B" w:rsidRDefault="3C91365B" w:rsidP="3C91365B">
      <w:pPr>
        <w:pStyle w:val="ListParagraph"/>
        <w:numPr>
          <w:ilvl w:val="0"/>
          <w:numId w:val="11"/>
        </w:numPr>
        <w:rPr>
          <w:rFonts w:ascii="Times New Roman" w:hAnsi="Times New Roman" w:cs="Times New Roman"/>
          <w:sz w:val="24"/>
          <w:szCs w:val="24"/>
        </w:rPr>
      </w:pPr>
      <w:r w:rsidRPr="3C91365B">
        <w:rPr>
          <w:rFonts w:ascii="Times New Roman" w:hAnsi="Times New Roman" w:cs="Times New Roman"/>
          <w:sz w:val="24"/>
          <w:szCs w:val="24"/>
        </w:rPr>
        <w:t>Review teacher transcripts and CV/Resumes to determine eligibility for part-time instructor.</w:t>
      </w:r>
    </w:p>
    <w:p w14:paraId="41980BD2" w14:textId="77777777" w:rsidR="00BC02AD" w:rsidRDefault="00BC02AD" w:rsidP="00EF467B">
      <w:pPr>
        <w:pStyle w:val="ListParagraph"/>
        <w:rPr>
          <w:rFonts w:ascii="Times New Roman" w:hAnsi="Times New Roman" w:cs="Times New Roman"/>
          <w:sz w:val="24"/>
          <w:szCs w:val="24"/>
        </w:rPr>
      </w:pPr>
    </w:p>
    <w:p w14:paraId="0BB11354" w14:textId="0FE613D5" w:rsidR="00061531" w:rsidRDefault="005366A5" w:rsidP="3C91365B">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GCS</w:t>
      </w:r>
      <w:r w:rsidR="3C91365B" w:rsidRPr="3C91365B">
        <w:rPr>
          <w:rFonts w:ascii="Times New Roman" w:hAnsi="Times New Roman" w:cs="Times New Roman"/>
          <w:b/>
          <w:bCs/>
          <w:sz w:val="24"/>
          <w:szCs w:val="24"/>
        </w:rPr>
        <w:t xml:space="preserve"> Responsibilities</w:t>
      </w:r>
    </w:p>
    <w:p w14:paraId="18CABD32" w14:textId="20FE37A7" w:rsidR="00061531" w:rsidRPr="00061531" w:rsidRDefault="005366A5" w:rsidP="3C91365B">
      <w:pPr>
        <w:pStyle w:val="ListParagraph"/>
        <w:numPr>
          <w:ilvl w:val="1"/>
          <w:numId w:val="11"/>
        </w:numPr>
        <w:ind w:left="792"/>
        <w:rPr>
          <w:rFonts w:ascii="Times New Roman" w:hAnsi="Times New Roman" w:cs="Times New Roman"/>
          <w:b/>
          <w:bCs/>
          <w:sz w:val="24"/>
          <w:szCs w:val="24"/>
        </w:rPr>
      </w:pPr>
      <w:r>
        <w:rPr>
          <w:rFonts w:ascii="Times New Roman" w:hAnsi="Times New Roman" w:cs="Times New Roman"/>
          <w:sz w:val="24"/>
          <w:szCs w:val="24"/>
        </w:rPr>
        <w:t>GCS</w:t>
      </w:r>
      <w:r w:rsidR="3C91365B" w:rsidRPr="3C91365B">
        <w:rPr>
          <w:rFonts w:ascii="Times New Roman" w:hAnsi="Times New Roman" w:cs="Times New Roman"/>
          <w:sz w:val="24"/>
          <w:szCs w:val="24"/>
        </w:rPr>
        <w:t xml:space="preserve"> designates the </w:t>
      </w:r>
      <w:r w:rsidR="00830796">
        <w:rPr>
          <w:rFonts w:ascii="Times New Roman" w:hAnsi="Times New Roman" w:cs="Times New Roman"/>
          <w:sz w:val="24"/>
          <w:szCs w:val="24"/>
        </w:rPr>
        <w:t>_</w:t>
      </w:r>
      <w:r w:rsidR="00830796" w:rsidRPr="00830796">
        <w:rPr>
          <w:rFonts w:ascii="Times New Roman" w:hAnsi="Times New Roman" w:cs="Times New Roman"/>
          <w:sz w:val="24"/>
          <w:szCs w:val="24"/>
          <w:highlight w:val="yellow"/>
        </w:rPr>
        <w:t>____________________</w:t>
      </w:r>
      <w:r w:rsidR="3C91365B" w:rsidRPr="3C91365B">
        <w:rPr>
          <w:rFonts w:ascii="Times New Roman" w:hAnsi="Times New Roman" w:cs="Times New Roman"/>
          <w:sz w:val="24"/>
          <w:szCs w:val="24"/>
        </w:rPr>
        <w:t xml:space="preserve"> to be the liaison with CEHD to ensure compliance with this agreement.</w:t>
      </w:r>
    </w:p>
    <w:p w14:paraId="3E2EDD51" w14:textId="77777777" w:rsidR="00061531" w:rsidRPr="00061531" w:rsidRDefault="3C91365B" w:rsidP="3C91365B">
      <w:pPr>
        <w:pStyle w:val="ListParagraph"/>
        <w:numPr>
          <w:ilvl w:val="1"/>
          <w:numId w:val="11"/>
        </w:numPr>
        <w:ind w:left="792"/>
        <w:rPr>
          <w:rFonts w:ascii="Times New Roman" w:hAnsi="Times New Roman" w:cs="Times New Roman"/>
          <w:b/>
          <w:bCs/>
          <w:sz w:val="24"/>
          <w:szCs w:val="24"/>
        </w:rPr>
      </w:pPr>
      <w:r w:rsidRPr="3C91365B">
        <w:rPr>
          <w:rFonts w:ascii="Times New Roman" w:hAnsi="Times New Roman" w:cs="Times New Roman"/>
          <w:sz w:val="24"/>
          <w:szCs w:val="24"/>
        </w:rPr>
        <w:t>Oversee teacher credentials and ensure that instructors in the pathway meet the Southern Association of Colleges and Schools (SACS) credentialing requirements.</w:t>
      </w:r>
    </w:p>
    <w:p w14:paraId="310284E4" w14:textId="77777777" w:rsidR="00BC02AD" w:rsidRPr="00BC02AD" w:rsidRDefault="3C91365B" w:rsidP="00BC02AD">
      <w:pPr>
        <w:pStyle w:val="ListParagraph"/>
        <w:numPr>
          <w:ilvl w:val="1"/>
          <w:numId w:val="11"/>
        </w:numPr>
        <w:ind w:left="792"/>
        <w:rPr>
          <w:rFonts w:ascii="Times New Roman" w:hAnsi="Times New Roman" w:cs="Times New Roman"/>
          <w:b/>
          <w:bCs/>
          <w:sz w:val="24"/>
          <w:szCs w:val="24"/>
        </w:rPr>
      </w:pPr>
      <w:r w:rsidRPr="3C91365B">
        <w:rPr>
          <w:rFonts w:ascii="Times New Roman" w:hAnsi="Times New Roman" w:cs="Times New Roman"/>
          <w:sz w:val="24"/>
          <w:szCs w:val="24"/>
        </w:rPr>
        <w:t>Communicate and work with CEHD personnel to ensure all aspects of this agreement are met.</w:t>
      </w:r>
    </w:p>
    <w:p w14:paraId="5F75359E" w14:textId="43AF319B" w:rsidR="00A608F6" w:rsidRPr="00A608F6" w:rsidRDefault="00BC02AD" w:rsidP="00A608F6">
      <w:pPr>
        <w:pStyle w:val="ListParagraph"/>
        <w:numPr>
          <w:ilvl w:val="1"/>
          <w:numId w:val="11"/>
        </w:numPr>
        <w:ind w:left="792"/>
        <w:rPr>
          <w:rFonts w:ascii="Times New Roman" w:hAnsi="Times New Roman" w:cs="Times New Roman"/>
          <w:b/>
          <w:bCs/>
          <w:sz w:val="24"/>
          <w:szCs w:val="24"/>
        </w:rPr>
      </w:pPr>
      <w:r w:rsidRPr="00BC02AD">
        <w:rPr>
          <w:rFonts w:ascii="Times New Roman" w:hAnsi="Times New Roman" w:cs="Times New Roman"/>
          <w:sz w:val="24"/>
          <w:szCs w:val="24"/>
        </w:rPr>
        <w:t xml:space="preserve"> Ensure courses are aligned with Education Pathways courses and content required to be eligible for the DCSP.</w:t>
      </w:r>
    </w:p>
    <w:p w14:paraId="330ED682" w14:textId="28B44406" w:rsidR="00A608F6" w:rsidRDefault="00A608F6" w:rsidP="00A608F6">
      <w:pPr>
        <w:pStyle w:val="ListParagraph"/>
        <w:ind w:left="792"/>
        <w:rPr>
          <w:rFonts w:ascii="Times New Roman" w:hAnsi="Times New Roman" w:cs="Times New Roman"/>
          <w:b/>
          <w:bCs/>
          <w:sz w:val="24"/>
          <w:szCs w:val="24"/>
        </w:rPr>
      </w:pPr>
    </w:p>
    <w:p w14:paraId="26A258D2" w14:textId="77777777" w:rsidR="00DA0B8F" w:rsidRPr="00A608F6" w:rsidRDefault="00DA0B8F" w:rsidP="00A608F6">
      <w:pPr>
        <w:pStyle w:val="ListParagraph"/>
        <w:ind w:left="792"/>
        <w:rPr>
          <w:rFonts w:ascii="Times New Roman" w:hAnsi="Times New Roman" w:cs="Times New Roman"/>
          <w:b/>
          <w:bCs/>
          <w:sz w:val="24"/>
          <w:szCs w:val="24"/>
        </w:rPr>
      </w:pPr>
    </w:p>
    <w:p w14:paraId="451CD8D8" w14:textId="5872E354" w:rsidR="00EF467B" w:rsidRDefault="3C91365B" w:rsidP="3C91365B">
      <w:pPr>
        <w:pStyle w:val="ListParagraph"/>
        <w:numPr>
          <w:ilvl w:val="0"/>
          <w:numId w:val="2"/>
        </w:numPr>
        <w:rPr>
          <w:rFonts w:ascii="Times New Roman" w:hAnsi="Times New Roman" w:cs="Times New Roman"/>
          <w:b/>
          <w:bCs/>
          <w:sz w:val="24"/>
          <w:szCs w:val="24"/>
        </w:rPr>
      </w:pPr>
      <w:r w:rsidRPr="3C91365B">
        <w:rPr>
          <w:rFonts w:ascii="Times New Roman" w:hAnsi="Times New Roman" w:cs="Times New Roman"/>
          <w:b/>
          <w:bCs/>
          <w:sz w:val="24"/>
          <w:szCs w:val="24"/>
        </w:rPr>
        <w:t xml:space="preserve">Teacher Responsibilities and Expectations for EDTP 201, EDTP </w:t>
      </w:r>
      <w:r w:rsidR="001632EB">
        <w:rPr>
          <w:rFonts w:ascii="Times New Roman" w:hAnsi="Times New Roman" w:cs="Times New Roman"/>
          <w:b/>
          <w:bCs/>
          <w:sz w:val="24"/>
          <w:szCs w:val="24"/>
        </w:rPr>
        <w:t>215 and EDTP 107</w:t>
      </w:r>
    </w:p>
    <w:p w14:paraId="76E7DDEF" w14:textId="77777777" w:rsidR="00345C62" w:rsidRPr="00EF467B" w:rsidRDefault="00345C62" w:rsidP="00345C62">
      <w:pPr>
        <w:pStyle w:val="ListParagraph"/>
        <w:ind w:left="1080"/>
        <w:rPr>
          <w:rFonts w:ascii="Times New Roman" w:hAnsi="Times New Roman" w:cs="Times New Roman"/>
          <w:b/>
          <w:sz w:val="24"/>
          <w:szCs w:val="24"/>
        </w:rPr>
      </w:pPr>
    </w:p>
    <w:p w14:paraId="4DFBB285" w14:textId="04AD3F28" w:rsidR="00345C62" w:rsidRPr="00FF72D5" w:rsidRDefault="00345C62" w:rsidP="00FF72D5">
      <w:pPr>
        <w:pStyle w:val="ListParagraph"/>
        <w:rPr>
          <w:rFonts w:ascii="Times New Roman" w:hAnsi="Times New Roman" w:cs="Times New Roman"/>
          <w:sz w:val="24"/>
          <w:szCs w:val="24"/>
        </w:rPr>
      </w:pPr>
      <w:r>
        <w:rPr>
          <w:rFonts w:ascii="Times New Roman" w:hAnsi="Times New Roman" w:cs="Times New Roman"/>
          <w:sz w:val="24"/>
          <w:szCs w:val="24"/>
        </w:rPr>
        <w:t xml:space="preserve">a. </w:t>
      </w:r>
      <w:r w:rsidRPr="00FF72D5">
        <w:rPr>
          <w:rFonts w:ascii="Times New Roman" w:hAnsi="Times New Roman" w:cs="Times New Roman"/>
          <w:sz w:val="24"/>
          <w:szCs w:val="24"/>
        </w:rPr>
        <w:t>For each student engaging in dual credit courses, the teacher will communicate with each student the following responsibilities:</w:t>
      </w:r>
    </w:p>
    <w:p w14:paraId="4BFC7D65" w14:textId="77777777" w:rsidR="00345C62" w:rsidRDefault="00345C62" w:rsidP="00345C62">
      <w:pPr>
        <w:pStyle w:val="ListParagraph"/>
        <w:numPr>
          <w:ilvl w:val="0"/>
          <w:numId w:val="19"/>
        </w:numPr>
        <w:rPr>
          <w:rFonts w:ascii="Times New Roman" w:hAnsi="Times New Roman" w:cs="Times New Roman"/>
          <w:sz w:val="24"/>
          <w:szCs w:val="24"/>
        </w:rPr>
      </w:pPr>
      <w:r w:rsidRPr="3C91365B">
        <w:rPr>
          <w:rFonts w:ascii="Times New Roman" w:hAnsi="Times New Roman" w:cs="Times New Roman"/>
          <w:sz w:val="24"/>
          <w:szCs w:val="24"/>
        </w:rPr>
        <w:lastRenderedPageBreak/>
        <w:t>Students will meet all course requirements outlined in the syllabus.</w:t>
      </w:r>
    </w:p>
    <w:p w14:paraId="306366CE" w14:textId="77777777" w:rsidR="00345C62" w:rsidRDefault="00345C62" w:rsidP="00345C62">
      <w:pPr>
        <w:pStyle w:val="ListParagraph"/>
        <w:numPr>
          <w:ilvl w:val="0"/>
          <w:numId w:val="19"/>
        </w:numPr>
        <w:rPr>
          <w:rFonts w:ascii="Times New Roman" w:hAnsi="Times New Roman" w:cs="Times New Roman"/>
          <w:sz w:val="24"/>
          <w:szCs w:val="24"/>
        </w:rPr>
      </w:pPr>
      <w:r w:rsidRPr="3C91365B">
        <w:rPr>
          <w:rFonts w:ascii="Times New Roman" w:hAnsi="Times New Roman" w:cs="Times New Roman"/>
          <w:sz w:val="24"/>
          <w:szCs w:val="24"/>
        </w:rPr>
        <w:t>Students will complete the online University application for Admission.</w:t>
      </w:r>
    </w:p>
    <w:p w14:paraId="706BC1E0" w14:textId="77777777" w:rsidR="00345C62" w:rsidRDefault="00345C62" w:rsidP="00345C62">
      <w:pPr>
        <w:pStyle w:val="ListParagraph"/>
        <w:numPr>
          <w:ilvl w:val="0"/>
          <w:numId w:val="19"/>
        </w:numPr>
        <w:rPr>
          <w:rFonts w:ascii="Times New Roman" w:hAnsi="Times New Roman" w:cs="Times New Roman"/>
          <w:sz w:val="24"/>
          <w:szCs w:val="24"/>
        </w:rPr>
      </w:pPr>
      <w:r w:rsidRPr="3C91365B">
        <w:rPr>
          <w:rFonts w:ascii="Times New Roman" w:hAnsi="Times New Roman" w:cs="Times New Roman"/>
          <w:sz w:val="24"/>
          <w:szCs w:val="24"/>
        </w:rPr>
        <w:t>Students will submit to UofL the Academic and Financial Policy Student/Parent Agreement.</w:t>
      </w:r>
    </w:p>
    <w:p w14:paraId="70F9B4CB" w14:textId="77777777" w:rsidR="00345C62" w:rsidRDefault="00345C62" w:rsidP="00345C62">
      <w:pPr>
        <w:pStyle w:val="ListParagraph"/>
        <w:numPr>
          <w:ilvl w:val="0"/>
          <w:numId w:val="19"/>
        </w:numPr>
        <w:rPr>
          <w:rFonts w:ascii="Times New Roman" w:hAnsi="Times New Roman" w:cs="Times New Roman"/>
          <w:sz w:val="24"/>
          <w:szCs w:val="24"/>
        </w:rPr>
      </w:pPr>
      <w:r w:rsidRPr="3C91365B">
        <w:rPr>
          <w:rFonts w:ascii="Times New Roman" w:hAnsi="Times New Roman" w:cs="Times New Roman"/>
          <w:sz w:val="24"/>
          <w:szCs w:val="24"/>
        </w:rPr>
        <w:t>Student may withdraw from dual credit courses up until the</w:t>
      </w:r>
      <w:r>
        <w:rPr>
          <w:rFonts w:ascii="Times New Roman" w:hAnsi="Times New Roman" w:cs="Times New Roman"/>
          <w:sz w:val="24"/>
          <w:szCs w:val="24"/>
        </w:rPr>
        <w:t xml:space="preserve"> University of Louisville</w:t>
      </w:r>
      <w:r w:rsidRPr="3C91365B">
        <w:rPr>
          <w:rFonts w:ascii="Times New Roman" w:hAnsi="Times New Roman" w:cs="Times New Roman"/>
          <w:sz w:val="24"/>
          <w:szCs w:val="24"/>
        </w:rPr>
        <w:t xml:space="preserve"> withdrawal deadline </w:t>
      </w:r>
      <w:r>
        <w:rPr>
          <w:rFonts w:ascii="Times New Roman" w:hAnsi="Times New Roman" w:cs="Times New Roman"/>
          <w:sz w:val="24"/>
          <w:szCs w:val="24"/>
        </w:rPr>
        <w:t xml:space="preserve">found at </w:t>
      </w:r>
      <w:hyperlink r:id="rId7" w:history="1">
        <w:r w:rsidRPr="00EE6073">
          <w:rPr>
            <w:rFonts w:ascii="Calibri" w:eastAsia="Calibri" w:hAnsi="Calibri" w:cs="Times New Roman"/>
            <w:color w:val="0563C1"/>
            <w:u w:val="single"/>
          </w:rPr>
          <w:t>http://louisville.edu/registrar/calendars</w:t>
        </w:r>
      </w:hyperlink>
      <w:r w:rsidRPr="3C91365B">
        <w:rPr>
          <w:rFonts w:ascii="Times New Roman" w:hAnsi="Times New Roman" w:cs="Times New Roman"/>
          <w:sz w:val="24"/>
          <w:szCs w:val="24"/>
        </w:rPr>
        <w:t>.  DCS grade report will reflect “W” indicating course withdrawal.</w:t>
      </w:r>
    </w:p>
    <w:p w14:paraId="3C6BEA38" w14:textId="7DD0AB5C" w:rsidR="00345C62" w:rsidRDefault="00345C62" w:rsidP="007D32EF">
      <w:pPr>
        <w:pStyle w:val="ListParagraph"/>
        <w:numPr>
          <w:ilvl w:val="0"/>
          <w:numId w:val="19"/>
        </w:numPr>
        <w:rPr>
          <w:rFonts w:ascii="Times New Roman" w:hAnsi="Times New Roman" w:cs="Times New Roman"/>
          <w:sz w:val="24"/>
          <w:szCs w:val="24"/>
        </w:rPr>
      </w:pPr>
      <w:r w:rsidRPr="3C91365B">
        <w:rPr>
          <w:rFonts w:ascii="Times New Roman" w:hAnsi="Times New Roman" w:cs="Times New Roman"/>
          <w:sz w:val="24"/>
          <w:szCs w:val="24"/>
        </w:rPr>
        <w:t>Students enrolled in dual credit course not covered by the</w:t>
      </w:r>
      <w:r>
        <w:rPr>
          <w:rFonts w:ascii="Times New Roman" w:hAnsi="Times New Roman" w:cs="Times New Roman"/>
          <w:sz w:val="24"/>
          <w:szCs w:val="24"/>
        </w:rPr>
        <w:t xml:space="preserve"> </w:t>
      </w:r>
      <w:r w:rsidRPr="003B334A">
        <w:rPr>
          <w:rFonts w:ascii="Times New Roman" w:hAnsi="Times New Roman" w:cs="Times New Roman"/>
          <w:sz w:val="24"/>
          <w:szCs w:val="24"/>
        </w:rPr>
        <w:t xml:space="preserve">KHEAA </w:t>
      </w:r>
      <w:r w:rsidRPr="3C91365B">
        <w:rPr>
          <w:rFonts w:ascii="Times New Roman" w:hAnsi="Times New Roman" w:cs="Times New Roman"/>
          <w:sz w:val="24"/>
          <w:szCs w:val="24"/>
        </w:rPr>
        <w:t xml:space="preserve">Dual Credit Scholarship (DCS) </w:t>
      </w:r>
      <w:r w:rsidRPr="00D65EFE">
        <w:rPr>
          <w:rFonts w:ascii="Times New Roman" w:hAnsi="Times New Roman" w:cs="Times New Roman"/>
          <w:sz w:val="24"/>
          <w:szCs w:val="24"/>
          <w:u w:val="single"/>
        </w:rPr>
        <w:t>or the Work Ready Kentucky Scholarship (WRKS)</w:t>
      </w:r>
      <w:r>
        <w:rPr>
          <w:rFonts w:ascii="Times New Roman" w:hAnsi="Times New Roman" w:cs="Times New Roman"/>
          <w:sz w:val="24"/>
          <w:szCs w:val="24"/>
          <w:u w:val="single"/>
        </w:rPr>
        <w:t xml:space="preserve"> </w:t>
      </w:r>
      <w:r w:rsidRPr="3C91365B">
        <w:rPr>
          <w:rFonts w:ascii="Times New Roman" w:hAnsi="Times New Roman" w:cs="Times New Roman"/>
          <w:sz w:val="24"/>
          <w:szCs w:val="24"/>
        </w:rPr>
        <w:t xml:space="preserve">will be responsible for payment of tuition charges not to exceed the Dual Credit Tuition Rate Ceiling, equal to one-third (1/3) of the Kentucky Community and Technical College System in-state tuition rate per credit hour, estimated to </w:t>
      </w:r>
      <w:r w:rsidRPr="00E74D21">
        <w:rPr>
          <w:rFonts w:ascii="Times New Roman" w:hAnsi="Times New Roman" w:cs="Times New Roman"/>
          <w:sz w:val="24"/>
          <w:szCs w:val="24"/>
        </w:rPr>
        <w:t>be</w:t>
      </w:r>
      <w:r w:rsidR="00E74D21">
        <w:rPr>
          <w:rFonts w:ascii="Times New Roman" w:hAnsi="Times New Roman" w:cs="Times New Roman"/>
          <w:sz w:val="24"/>
          <w:szCs w:val="24"/>
        </w:rPr>
        <w:t xml:space="preserve"> $72.00</w:t>
      </w:r>
      <w:r w:rsidRPr="3C91365B">
        <w:rPr>
          <w:rFonts w:ascii="Times New Roman" w:hAnsi="Times New Roman" w:cs="Times New Roman"/>
          <w:sz w:val="24"/>
          <w:szCs w:val="24"/>
        </w:rPr>
        <w:t xml:space="preserve"> per credit hour for the 20</w:t>
      </w:r>
      <w:r>
        <w:rPr>
          <w:rFonts w:ascii="Times New Roman" w:hAnsi="Times New Roman" w:cs="Times New Roman"/>
          <w:sz w:val="24"/>
          <w:szCs w:val="24"/>
        </w:rPr>
        <w:t>20</w:t>
      </w:r>
      <w:r w:rsidRPr="3C91365B">
        <w:rPr>
          <w:rFonts w:ascii="Times New Roman" w:hAnsi="Times New Roman" w:cs="Times New Roman"/>
          <w:sz w:val="24"/>
          <w:szCs w:val="24"/>
        </w:rPr>
        <w:t>-20</w:t>
      </w:r>
      <w:r>
        <w:rPr>
          <w:rFonts w:ascii="Times New Roman" w:hAnsi="Times New Roman" w:cs="Times New Roman"/>
          <w:sz w:val="24"/>
          <w:szCs w:val="24"/>
        </w:rPr>
        <w:t>21</w:t>
      </w:r>
      <w:r w:rsidRPr="3C91365B">
        <w:rPr>
          <w:rFonts w:ascii="Times New Roman" w:hAnsi="Times New Roman" w:cs="Times New Roman"/>
          <w:sz w:val="24"/>
          <w:szCs w:val="24"/>
        </w:rPr>
        <w:t xml:space="preserve"> academic year.</w:t>
      </w:r>
    </w:p>
    <w:p w14:paraId="5C6738AA" w14:textId="77777777" w:rsidR="00345C62" w:rsidRPr="00345C62" w:rsidRDefault="00345C62" w:rsidP="00345C62">
      <w:pPr>
        <w:ind w:left="1080"/>
        <w:rPr>
          <w:rFonts w:ascii="Times New Roman" w:hAnsi="Times New Roman" w:cs="Times New Roman"/>
          <w:sz w:val="24"/>
          <w:szCs w:val="24"/>
        </w:rPr>
      </w:pPr>
    </w:p>
    <w:p w14:paraId="18714292" w14:textId="604C8EBD" w:rsidR="00D65EFE" w:rsidRPr="007D32EF" w:rsidRDefault="3C91365B" w:rsidP="00345C62">
      <w:pPr>
        <w:pStyle w:val="ListParagraph"/>
        <w:numPr>
          <w:ilvl w:val="0"/>
          <w:numId w:val="34"/>
        </w:numPr>
        <w:rPr>
          <w:rFonts w:ascii="Times New Roman" w:hAnsi="Times New Roman" w:cs="Times New Roman"/>
          <w:sz w:val="24"/>
          <w:szCs w:val="24"/>
        </w:rPr>
      </w:pPr>
      <w:r w:rsidRPr="007D32EF">
        <w:rPr>
          <w:rFonts w:ascii="Times New Roman" w:hAnsi="Times New Roman" w:cs="Times New Roman"/>
          <w:sz w:val="24"/>
          <w:szCs w:val="24"/>
        </w:rPr>
        <w:t xml:space="preserve">Oversee students’ completion, documentation, and entering required field experience hours on KFETS.  </w:t>
      </w:r>
      <w:r w:rsidR="001E07E4" w:rsidRPr="007D32EF">
        <w:rPr>
          <w:rFonts w:ascii="Times New Roman" w:hAnsi="Times New Roman" w:cs="Times New Roman"/>
          <w:b/>
          <w:sz w:val="24"/>
          <w:szCs w:val="24"/>
        </w:rPr>
        <w:t xml:space="preserve">Teachers must complete a University of Louisville Field Experience Log on each student for each field experience and submit it to the University dual credit service account at </w:t>
      </w:r>
      <w:hyperlink r:id="rId8" w:history="1">
        <w:r w:rsidR="001632EB" w:rsidRPr="00345C62">
          <w:rPr>
            <w:rStyle w:val="Hyperlink"/>
            <w:rFonts w:ascii="Times New Roman" w:hAnsi="Times New Roman" w:cs="Times New Roman"/>
            <w:b/>
            <w:sz w:val="24"/>
            <w:szCs w:val="24"/>
          </w:rPr>
          <w:t>dualcrdt@louisville.edu</w:t>
        </w:r>
      </w:hyperlink>
      <w:r w:rsidR="001E07E4" w:rsidRPr="007D32EF">
        <w:rPr>
          <w:rFonts w:ascii="Times New Roman" w:hAnsi="Times New Roman" w:cs="Times New Roman"/>
          <w:b/>
          <w:sz w:val="24"/>
          <w:szCs w:val="24"/>
        </w:rPr>
        <w:t xml:space="preserve"> within 48 hours of the last day of class.</w:t>
      </w:r>
      <w:r w:rsidR="001E07E4" w:rsidRPr="007D32EF">
        <w:rPr>
          <w:rFonts w:ascii="Times New Roman" w:hAnsi="Times New Roman" w:cs="Times New Roman"/>
          <w:sz w:val="24"/>
          <w:szCs w:val="24"/>
          <w:u w:val="single"/>
        </w:rPr>
        <w:t xml:space="preserve">  </w:t>
      </w:r>
    </w:p>
    <w:p w14:paraId="777C2CED" w14:textId="6162700B" w:rsidR="00DD71CB" w:rsidRPr="00D65EFE" w:rsidRDefault="3C91365B" w:rsidP="00F52C91">
      <w:pPr>
        <w:pStyle w:val="ListParagraph"/>
        <w:numPr>
          <w:ilvl w:val="0"/>
          <w:numId w:val="15"/>
        </w:numPr>
        <w:rPr>
          <w:rFonts w:ascii="Times New Roman" w:hAnsi="Times New Roman" w:cs="Times New Roman"/>
          <w:b/>
          <w:bCs/>
          <w:sz w:val="24"/>
          <w:szCs w:val="24"/>
        </w:rPr>
      </w:pPr>
      <w:r w:rsidRPr="00D65EFE">
        <w:rPr>
          <w:rFonts w:ascii="Times New Roman" w:hAnsi="Times New Roman" w:cs="Times New Roman"/>
          <w:sz w:val="24"/>
          <w:szCs w:val="24"/>
        </w:rPr>
        <w:t>EDTP 201 – 18 hours</w:t>
      </w:r>
    </w:p>
    <w:p w14:paraId="79CEF64F" w14:textId="75FCDBE2" w:rsidR="00DD71CB" w:rsidRPr="00DD71CB" w:rsidRDefault="3C91365B" w:rsidP="3C91365B">
      <w:pPr>
        <w:pStyle w:val="ListParagraph"/>
        <w:numPr>
          <w:ilvl w:val="0"/>
          <w:numId w:val="15"/>
        </w:numPr>
        <w:rPr>
          <w:rFonts w:ascii="Times New Roman" w:hAnsi="Times New Roman" w:cs="Times New Roman"/>
          <w:b/>
          <w:bCs/>
          <w:sz w:val="24"/>
          <w:szCs w:val="24"/>
        </w:rPr>
      </w:pPr>
      <w:r w:rsidRPr="3C91365B">
        <w:rPr>
          <w:rFonts w:ascii="Times New Roman" w:hAnsi="Times New Roman" w:cs="Times New Roman"/>
          <w:sz w:val="24"/>
          <w:szCs w:val="24"/>
        </w:rPr>
        <w:t xml:space="preserve">EDTP </w:t>
      </w:r>
      <w:r w:rsidR="001632EB">
        <w:rPr>
          <w:rFonts w:ascii="Times New Roman" w:hAnsi="Times New Roman" w:cs="Times New Roman"/>
          <w:sz w:val="24"/>
          <w:szCs w:val="24"/>
        </w:rPr>
        <w:t>215</w:t>
      </w:r>
      <w:r w:rsidRPr="3C91365B">
        <w:rPr>
          <w:rFonts w:ascii="Times New Roman" w:hAnsi="Times New Roman" w:cs="Times New Roman"/>
          <w:sz w:val="24"/>
          <w:szCs w:val="24"/>
        </w:rPr>
        <w:t xml:space="preserve"> – </w:t>
      </w:r>
      <w:r w:rsidR="00E613C8">
        <w:rPr>
          <w:rFonts w:ascii="Times New Roman" w:hAnsi="Times New Roman" w:cs="Times New Roman"/>
          <w:sz w:val="24"/>
          <w:szCs w:val="24"/>
        </w:rPr>
        <w:t>no</w:t>
      </w:r>
      <w:r w:rsidR="00E613C8" w:rsidRPr="3C91365B">
        <w:rPr>
          <w:rFonts w:ascii="Times New Roman" w:hAnsi="Times New Roman" w:cs="Times New Roman"/>
          <w:sz w:val="24"/>
          <w:szCs w:val="24"/>
        </w:rPr>
        <w:t xml:space="preserve"> </w:t>
      </w:r>
      <w:r w:rsidR="00E613C8">
        <w:rPr>
          <w:rFonts w:ascii="Times New Roman" w:hAnsi="Times New Roman" w:cs="Times New Roman"/>
          <w:sz w:val="24"/>
          <w:szCs w:val="24"/>
        </w:rPr>
        <w:t xml:space="preserve">field </w:t>
      </w:r>
      <w:r w:rsidRPr="3C91365B">
        <w:rPr>
          <w:rFonts w:ascii="Times New Roman" w:hAnsi="Times New Roman" w:cs="Times New Roman"/>
          <w:sz w:val="24"/>
          <w:szCs w:val="24"/>
        </w:rPr>
        <w:t>hours</w:t>
      </w:r>
      <w:r w:rsidR="00E613C8">
        <w:rPr>
          <w:rFonts w:ascii="Times New Roman" w:hAnsi="Times New Roman" w:cs="Times New Roman"/>
          <w:sz w:val="24"/>
          <w:szCs w:val="24"/>
        </w:rPr>
        <w:t xml:space="preserve"> required</w:t>
      </w:r>
    </w:p>
    <w:p w14:paraId="73491E80" w14:textId="251688D9" w:rsidR="00EF467B" w:rsidRPr="00DD71CB" w:rsidRDefault="001632EB" w:rsidP="3C91365B">
      <w:pPr>
        <w:pStyle w:val="ListParagraph"/>
        <w:numPr>
          <w:ilvl w:val="0"/>
          <w:numId w:val="15"/>
        </w:numPr>
        <w:rPr>
          <w:rFonts w:ascii="Times New Roman" w:hAnsi="Times New Roman" w:cs="Times New Roman"/>
          <w:b/>
          <w:bCs/>
          <w:sz w:val="24"/>
          <w:szCs w:val="24"/>
        </w:rPr>
      </w:pPr>
      <w:r>
        <w:rPr>
          <w:rFonts w:ascii="Times New Roman" w:hAnsi="Times New Roman" w:cs="Times New Roman"/>
          <w:sz w:val="24"/>
          <w:szCs w:val="24"/>
        </w:rPr>
        <w:t xml:space="preserve">EDTP 107 – </w:t>
      </w:r>
      <w:r w:rsidR="00E613C8">
        <w:rPr>
          <w:rFonts w:ascii="Times New Roman" w:hAnsi="Times New Roman" w:cs="Times New Roman"/>
          <w:sz w:val="24"/>
          <w:szCs w:val="24"/>
        </w:rPr>
        <w:t>15</w:t>
      </w:r>
      <w:r w:rsidR="00E613C8" w:rsidRPr="3C91365B">
        <w:rPr>
          <w:rFonts w:ascii="Times New Roman" w:hAnsi="Times New Roman" w:cs="Times New Roman"/>
          <w:sz w:val="24"/>
          <w:szCs w:val="24"/>
        </w:rPr>
        <w:t xml:space="preserve"> </w:t>
      </w:r>
      <w:r w:rsidR="3C91365B" w:rsidRPr="3C91365B">
        <w:rPr>
          <w:rFonts w:ascii="Times New Roman" w:hAnsi="Times New Roman" w:cs="Times New Roman"/>
          <w:sz w:val="24"/>
          <w:szCs w:val="24"/>
        </w:rPr>
        <w:t>hours</w:t>
      </w:r>
    </w:p>
    <w:p w14:paraId="4B13776E" w14:textId="39964698" w:rsidR="00DD71CB" w:rsidRPr="00345C62" w:rsidRDefault="00345C62" w:rsidP="00345C62">
      <w:pPr>
        <w:pStyle w:val="ListParagraph"/>
        <w:numPr>
          <w:ilvl w:val="0"/>
          <w:numId w:val="34"/>
        </w:numPr>
        <w:rPr>
          <w:rFonts w:ascii="Times New Roman" w:hAnsi="Times New Roman" w:cs="Times New Roman"/>
          <w:sz w:val="24"/>
          <w:szCs w:val="24"/>
        </w:rPr>
      </w:pPr>
      <w:r w:rsidRPr="00345C62">
        <w:rPr>
          <w:rFonts w:ascii="Times New Roman" w:hAnsi="Times New Roman" w:cs="Times New Roman"/>
          <w:sz w:val="24"/>
          <w:szCs w:val="24"/>
        </w:rPr>
        <w:t>G</w:t>
      </w:r>
      <w:r w:rsidR="3C91365B" w:rsidRPr="00345C62">
        <w:rPr>
          <w:rFonts w:ascii="Times New Roman" w:hAnsi="Times New Roman" w:cs="Times New Roman"/>
          <w:sz w:val="24"/>
          <w:szCs w:val="24"/>
        </w:rPr>
        <w:t>uide students to complete their Hallmark Assessment Task</w:t>
      </w:r>
      <w:r w:rsidR="001632EB" w:rsidRPr="00345C62">
        <w:rPr>
          <w:rFonts w:ascii="Times New Roman" w:hAnsi="Times New Roman" w:cs="Times New Roman"/>
          <w:sz w:val="24"/>
          <w:szCs w:val="24"/>
        </w:rPr>
        <w:t xml:space="preserve"> (HAT)</w:t>
      </w:r>
      <w:r w:rsidR="3C91365B" w:rsidRPr="00345C62">
        <w:rPr>
          <w:rFonts w:ascii="Times New Roman" w:hAnsi="Times New Roman" w:cs="Times New Roman"/>
          <w:sz w:val="24"/>
          <w:szCs w:val="24"/>
        </w:rPr>
        <w:t xml:space="preserve">, and </w:t>
      </w:r>
      <w:r w:rsidR="001632EB" w:rsidRPr="00345C62">
        <w:rPr>
          <w:rFonts w:ascii="Times New Roman" w:hAnsi="Times New Roman" w:cs="Times New Roman"/>
          <w:sz w:val="24"/>
          <w:szCs w:val="24"/>
        </w:rPr>
        <w:t>upload and assess</w:t>
      </w:r>
      <w:r w:rsidR="3C91365B" w:rsidRPr="00345C62">
        <w:rPr>
          <w:rFonts w:ascii="Times New Roman" w:hAnsi="Times New Roman" w:cs="Times New Roman"/>
          <w:sz w:val="24"/>
          <w:szCs w:val="24"/>
        </w:rPr>
        <w:t xml:space="preserve"> the Hallmark Assessment for each student in </w:t>
      </w:r>
      <w:r w:rsidR="00AD03C8" w:rsidRPr="00345C62">
        <w:rPr>
          <w:rFonts w:ascii="Times New Roman" w:hAnsi="Times New Roman" w:cs="Times New Roman"/>
          <w:sz w:val="24"/>
          <w:szCs w:val="24"/>
        </w:rPr>
        <w:t>Foliotek</w:t>
      </w:r>
      <w:r w:rsidR="3C91365B" w:rsidRPr="00345C62">
        <w:rPr>
          <w:rFonts w:ascii="Times New Roman" w:hAnsi="Times New Roman" w:cs="Times New Roman"/>
          <w:sz w:val="24"/>
          <w:szCs w:val="24"/>
        </w:rPr>
        <w:t xml:space="preserve">™.  </w:t>
      </w:r>
      <w:r w:rsidR="3C91365B" w:rsidRPr="00345C62">
        <w:rPr>
          <w:rFonts w:ascii="Times New Roman" w:hAnsi="Times New Roman" w:cs="Times New Roman"/>
          <w:b/>
          <w:sz w:val="24"/>
          <w:szCs w:val="24"/>
        </w:rPr>
        <w:t xml:space="preserve">Due </w:t>
      </w:r>
      <w:r w:rsidR="00817023" w:rsidRPr="00345C62">
        <w:rPr>
          <w:rFonts w:ascii="Times New Roman" w:hAnsi="Times New Roman" w:cs="Times New Roman"/>
          <w:b/>
          <w:sz w:val="24"/>
          <w:szCs w:val="24"/>
        </w:rPr>
        <w:t>within 48 hours of the last day of class</w:t>
      </w:r>
      <w:r w:rsidR="3C91365B" w:rsidRPr="00345C62">
        <w:rPr>
          <w:rFonts w:ascii="Times New Roman" w:hAnsi="Times New Roman" w:cs="Times New Roman"/>
          <w:sz w:val="24"/>
          <w:szCs w:val="24"/>
        </w:rPr>
        <w:t>.</w:t>
      </w:r>
      <w:r w:rsidR="3C91365B" w:rsidRPr="00345C62">
        <w:rPr>
          <w:rFonts w:ascii="Times New Roman" w:hAnsi="Times New Roman" w:cs="Times New Roman"/>
          <w:b/>
          <w:bCs/>
          <w:sz w:val="24"/>
          <w:szCs w:val="24"/>
        </w:rPr>
        <w:t xml:space="preserve"> </w:t>
      </w:r>
    </w:p>
    <w:p w14:paraId="2681E715" w14:textId="77777777" w:rsidR="001632EB" w:rsidRDefault="3C91365B" w:rsidP="001632EB">
      <w:pPr>
        <w:pStyle w:val="ListParagraph"/>
        <w:numPr>
          <w:ilvl w:val="0"/>
          <w:numId w:val="17"/>
        </w:numPr>
        <w:ind w:left="1080"/>
        <w:rPr>
          <w:rFonts w:ascii="Times New Roman" w:hAnsi="Times New Roman" w:cs="Times New Roman"/>
          <w:sz w:val="24"/>
          <w:szCs w:val="24"/>
        </w:rPr>
      </w:pPr>
      <w:r w:rsidRPr="3C91365B">
        <w:rPr>
          <w:rFonts w:ascii="Times New Roman" w:hAnsi="Times New Roman" w:cs="Times New Roman"/>
          <w:sz w:val="24"/>
          <w:szCs w:val="24"/>
        </w:rPr>
        <w:t>EDTP 201 – Ethnology of a Classroom</w:t>
      </w:r>
    </w:p>
    <w:p w14:paraId="54039F40" w14:textId="58E6BA32" w:rsidR="004A51BF" w:rsidRDefault="3C91365B" w:rsidP="001632EB">
      <w:pPr>
        <w:pStyle w:val="ListParagraph"/>
        <w:numPr>
          <w:ilvl w:val="0"/>
          <w:numId w:val="17"/>
        </w:numPr>
        <w:ind w:left="1080"/>
        <w:rPr>
          <w:rFonts w:ascii="Times New Roman" w:hAnsi="Times New Roman" w:cs="Times New Roman"/>
          <w:sz w:val="24"/>
          <w:szCs w:val="24"/>
        </w:rPr>
      </w:pPr>
      <w:r w:rsidRPr="3C91365B">
        <w:rPr>
          <w:rFonts w:ascii="Times New Roman" w:hAnsi="Times New Roman" w:cs="Times New Roman"/>
          <w:sz w:val="24"/>
          <w:szCs w:val="24"/>
        </w:rPr>
        <w:t>EDTP 215 – Two Lesson Plans (1 with feedback and 1 without feedback)</w:t>
      </w:r>
    </w:p>
    <w:p w14:paraId="345EB808" w14:textId="6CB4D3ED" w:rsidR="001632EB" w:rsidRPr="00683AB6" w:rsidRDefault="001632EB" w:rsidP="3C91365B">
      <w:pPr>
        <w:pStyle w:val="ListParagraph"/>
        <w:numPr>
          <w:ilvl w:val="0"/>
          <w:numId w:val="16"/>
        </w:numPr>
        <w:rPr>
          <w:rFonts w:ascii="Times New Roman" w:hAnsi="Times New Roman" w:cs="Times New Roman"/>
          <w:sz w:val="24"/>
          <w:szCs w:val="24"/>
        </w:rPr>
      </w:pPr>
      <w:r w:rsidRPr="00311CDE">
        <w:rPr>
          <w:rFonts w:ascii="Times New Roman" w:hAnsi="Times New Roman" w:cs="Times New Roman"/>
          <w:sz w:val="24"/>
          <w:szCs w:val="24"/>
        </w:rPr>
        <w:t>EDTP 10</w:t>
      </w:r>
      <w:r>
        <w:rPr>
          <w:rFonts w:ascii="Times New Roman" w:hAnsi="Times New Roman" w:cs="Times New Roman"/>
          <w:sz w:val="24"/>
          <w:szCs w:val="24"/>
        </w:rPr>
        <w:t xml:space="preserve">7 – Paper: </w:t>
      </w:r>
      <w:r w:rsidRPr="001632EB">
        <w:rPr>
          <w:rFonts w:ascii="Times New Roman" w:hAnsi="Times New Roman" w:cs="Times New Roman"/>
          <w:sz w:val="24"/>
          <w:szCs w:val="24"/>
        </w:rPr>
        <w:t>(a) reflect</w:t>
      </w:r>
      <w:r>
        <w:rPr>
          <w:rFonts w:ascii="Times New Roman" w:hAnsi="Times New Roman" w:cs="Times New Roman"/>
          <w:sz w:val="24"/>
          <w:szCs w:val="24"/>
        </w:rPr>
        <w:t>ing</w:t>
      </w:r>
      <w:r w:rsidRPr="001632EB">
        <w:rPr>
          <w:rFonts w:ascii="Times New Roman" w:hAnsi="Times New Roman" w:cs="Times New Roman"/>
          <w:sz w:val="24"/>
          <w:szCs w:val="24"/>
        </w:rPr>
        <w:t xml:space="preserve"> on initial beliefs about lear</w:t>
      </w:r>
      <w:r>
        <w:rPr>
          <w:rFonts w:ascii="Times New Roman" w:hAnsi="Times New Roman" w:cs="Times New Roman"/>
          <w:sz w:val="24"/>
          <w:szCs w:val="24"/>
        </w:rPr>
        <w:t>ning and development and (b) using</w:t>
      </w:r>
      <w:r w:rsidRPr="001632EB">
        <w:rPr>
          <w:rFonts w:ascii="Times New Roman" w:hAnsi="Times New Roman" w:cs="Times New Roman"/>
          <w:sz w:val="24"/>
          <w:szCs w:val="24"/>
        </w:rPr>
        <w:t xml:space="preserve"> course content </w:t>
      </w:r>
      <w:r>
        <w:rPr>
          <w:rFonts w:ascii="Times New Roman" w:hAnsi="Times New Roman" w:cs="Times New Roman"/>
          <w:sz w:val="24"/>
          <w:szCs w:val="24"/>
        </w:rPr>
        <w:t>create</w:t>
      </w:r>
      <w:r w:rsidRPr="001632EB">
        <w:rPr>
          <w:rFonts w:ascii="Times New Roman" w:hAnsi="Times New Roman" w:cs="Times New Roman"/>
          <w:sz w:val="24"/>
          <w:szCs w:val="24"/>
        </w:rPr>
        <w:t xml:space="preserve"> a teaching philosophy. </w:t>
      </w:r>
      <w:r>
        <w:rPr>
          <w:rFonts w:ascii="Times New Roman" w:hAnsi="Times New Roman" w:cs="Times New Roman"/>
          <w:sz w:val="24"/>
          <w:szCs w:val="24"/>
        </w:rPr>
        <w:t>M</w:t>
      </w:r>
      <w:r w:rsidRPr="001632EB">
        <w:rPr>
          <w:rFonts w:ascii="Times New Roman" w:hAnsi="Times New Roman" w:cs="Times New Roman"/>
          <w:sz w:val="24"/>
          <w:szCs w:val="24"/>
        </w:rPr>
        <w:t xml:space="preserve">ust submit the HAT checklist with </w:t>
      </w:r>
      <w:r>
        <w:rPr>
          <w:rFonts w:ascii="Times New Roman" w:hAnsi="Times New Roman" w:cs="Times New Roman"/>
          <w:sz w:val="24"/>
          <w:szCs w:val="24"/>
        </w:rPr>
        <w:t>the</w:t>
      </w:r>
      <w:r w:rsidRPr="001632EB">
        <w:rPr>
          <w:rFonts w:ascii="Times New Roman" w:hAnsi="Times New Roman" w:cs="Times New Roman"/>
          <w:sz w:val="24"/>
          <w:szCs w:val="24"/>
        </w:rPr>
        <w:t xml:space="preserve"> HAT.</w:t>
      </w:r>
    </w:p>
    <w:p w14:paraId="30756FA1" w14:textId="044F0DC3" w:rsidR="00061531" w:rsidRPr="00683AB6" w:rsidRDefault="3C91365B" w:rsidP="00345C62">
      <w:pPr>
        <w:pStyle w:val="ListParagraph"/>
        <w:numPr>
          <w:ilvl w:val="0"/>
          <w:numId w:val="34"/>
        </w:numPr>
        <w:rPr>
          <w:rFonts w:ascii="Times New Roman" w:hAnsi="Times New Roman" w:cs="Times New Roman"/>
          <w:bCs/>
          <w:sz w:val="24"/>
          <w:szCs w:val="24"/>
        </w:rPr>
      </w:pPr>
      <w:r w:rsidRPr="00683AB6">
        <w:rPr>
          <w:rFonts w:ascii="Times New Roman" w:hAnsi="Times New Roman" w:cs="Times New Roman"/>
          <w:sz w:val="24"/>
          <w:szCs w:val="24"/>
        </w:rPr>
        <w:t>Use the following books as reference for EDTP 201</w:t>
      </w:r>
    </w:p>
    <w:p w14:paraId="13AF5434" w14:textId="77777777" w:rsidR="004A51BF" w:rsidRDefault="3C91365B" w:rsidP="3C91365B">
      <w:pPr>
        <w:pStyle w:val="ListParagraph"/>
        <w:numPr>
          <w:ilvl w:val="0"/>
          <w:numId w:val="14"/>
        </w:numPr>
        <w:ind w:left="1080"/>
        <w:rPr>
          <w:rFonts w:ascii="Times New Roman" w:hAnsi="Times New Roman" w:cs="Times New Roman"/>
          <w:sz w:val="24"/>
          <w:szCs w:val="24"/>
        </w:rPr>
      </w:pPr>
      <w:r w:rsidRPr="3C91365B">
        <w:rPr>
          <w:rFonts w:ascii="Times New Roman" w:hAnsi="Times New Roman" w:cs="Times New Roman"/>
          <w:sz w:val="24"/>
          <w:szCs w:val="24"/>
        </w:rPr>
        <w:t xml:space="preserve">Ayers, W., &amp; Alexander-Tanner, R. (2010). </w:t>
      </w:r>
      <w:r w:rsidRPr="3C91365B">
        <w:rPr>
          <w:rFonts w:ascii="Times New Roman" w:hAnsi="Times New Roman" w:cs="Times New Roman"/>
          <w:i/>
          <w:iCs/>
          <w:sz w:val="24"/>
          <w:szCs w:val="24"/>
        </w:rPr>
        <w:t>To teach: the journey, in comics</w:t>
      </w:r>
      <w:r w:rsidRPr="3C91365B">
        <w:rPr>
          <w:rFonts w:ascii="Times New Roman" w:hAnsi="Times New Roman" w:cs="Times New Roman"/>
          <w:sz w:val="24"/>
          <w:szCs w:val="24"/>
        </w:rPr>
        <w:t>.  New York:  Teachers College Press.</w:t>
      </w:r>
    </w:p>
    <w:p w14:paraId="01501F62" w14:textId="77777777" w:rsidR="004A51BF" w:rsidRPr="004A51BF" w:rsidRDefault="3C91365B" w:rsidP="3C91365B">
      <w:pPr>
        <w:pStyle w:val="ListParagraph"/>
        <w:numPr>
          <w:ilvl w:val="0"/>
          <w:numId w:val="14"/>
        </w:numPr>
        <w:ind w:left="1080"/>
        <w:rPr>
          <w:rFonts w:ascii="Times New Roman" w:hAnsi="Times New Roman" w:cs="Times New Roman"/>
          <w:sz w:val="24"/>
          <w:szCs w:val="24"/>
        </w:rPr>
      </w:pPr>
      <w:r w:rsidRPr="3C91365B">
        <w:rPr>
          <w:rFonts w:ascii="Times New Roman" w:hAnsi="Times New Roman" w:cs="Times New Roman"/>
          <w:sz w:val="24"/>
          <w:szCs w:val="24"/>
        </w:rPr>
        <w:t xml:space="preserve">Ayers, W., &amp; Alexander-Tanner, R. (2010). </w:t>
      </w:r>
      <w:r w:rsidRPr="3C91365B">
        <w:rPr>
          <w:rFonts w:ascii="Times New Roman" w:hAnsi="Times New Roman" w:cs="Times New Roman"/>
          <w:i/>
          <w:iCs/>
          <w:sz w:val="24"/>
          <w:szCs w:val="24"/>
        </w:rPr>
        <w:t>To teach: the journey of a teacher</w:t>
      </w:r>
      <w:r w:rsidRPr="3C91365B">
        <w:rPr>
          <w:rFonts w:ascii="Times New Roman" w:hAnsi="Times New Roman" w:cs="Times New Roman"/>
          <w:sz w:val="24"/>
          <w:szCs w:val="24"/>
        </w:rPr>
        <w:t>.  New York:  Teachers College Press.</w:t>
      </w:r>
    </w:p>
    <w:p w14:paraId="4958A550" w14:textId="14088925" w:rsidR="004A51BF" w:rsidRDefault="3C91365B" w:rsidP="00345C62">
      <w:pPr>
        <w:pStyle w:val="ListParagraph"/>
        <w:numPr>
          <w:ilvl w:val="0"/>
          <w:numId w:val="34"/>
        </w:numPr>
        <w:rPr>
          <w:rFonts w:ascii="Times New Roman" w:hAnsi="Times New Roman" w:cs="Times New Roman"/>
          <w:sz w:val="24"/>
          <w:szCs w:val="24"/>
        </w:rPr>
      </w:pPr>
      <w:r w:rsidRPr="3C91365B">
        <w:rPr>
          <w:rFonts w:ascii="Times New Roman" w:hAnsi="Times New Roman" w:cs="Times New Roman"/>
          <w:sz w:val="24"/>
          <w:szCs w:val="24"/>
        </w:rPr>
        <w:t>Use articles or reference materials recommended by CEHD faculty.</w:t>
      </w:r>
    </w:p>
    <w:p w14:paraId="26821155" w14:textId="2F96F663" w:rsidR="00E613C8" w:rsidRDefault="00E613C8" w:rsidP="00683AB6">
      <w:pPr>
        <w:pStyle w:val="ListParagraph"/>
        <w:rPr>
          <w:rFonts w:ascii="Times New Roman" w:hAnsi="Times New Roman" w:cs="Times New Roman"/>
          <w:sz w:val="24"/>
          <w:szCs w:val="24"/>
        </w:rPr>
      </w:pPr>
    </w:p>
    <w:p w14:paraId="4D76F560" w14:textId="7197C4A4" w:rsidR="00DA0B8F" w:rsidRDefault="00DA0B8F" w:rsidP="00683AB6">
      <w:pPr>
        <w:pStyle w:val="ListParagraph"/>
        <w:rPr>
          <w:rFonts w:ascii="Times New Roman" w:hAnsi="Times New Roman" w:cs="Times New Roman"/>
          <w:sz w:val="24"/>
          <w:szCs w:val="24"/>
        </w:rPr>
      </w:pPr>
    </w:p>
    <w:p w14:paraId="665FA8D5" w14:textId="77777777" w:rsidR="00DA0B8F" w:rsidRDefault="00DA0B8F" w:rsidP="00683AB6">
      <w:pPr>
        <w:pStyle w:val="ListParagraph"/>
        <w:rPr>
          <w:rFonts w:ascii="Times New Roman" w:hAnsi="Times New Roman" w:cs="Times New Roman"/>
          <w:sz w:val="24"/>
          <w:szCs w:val="24"/>
        </w:rPr>
      </w:pPr>
    </w:p>
    <w:p w14:paraId="05F36C9B" w14:textId="77777777" w:rsidR="004A51BF" w:rsidRDefault="3C91365B" w:rsidP="00345C62">
      <w:pPr>
        <w:pStyle w:val="ListParagraph"/>
        <w:numPr>
          <w:ilvl w:val="0"/>
          <w:numId w:val="34"/>
        </w:numPr>
        <w:rPr>
          <w:rFonts w:ascii="Times New Roman" w:hAnsi="Times New Roman" w:cs="Times New Roman"/>
          <w:b/>
          <w:bCs/>
          <w:sz w:val="24"/>
          <w:szCs w:val="24"/>
        </w:rPr>
      </w:pPr>
      <w:r w:rsidRPr="3C91365B">
        <w:rPr>
          <w:rFonts w:ascii="Times New Roman" w:hAnsi="Times New Roman" w:cs="Times New Roman"/>
          <w:b/>
          <w:bCs/>
          <w:sz w:val="24"/>
          <w:szCs w:val="24"/>
        </w:rPr>
        <w:t>Content non-negotiables for EDTP 201</w:t>
      </w:r>
      <w:r w:rsidRPr="3C91365B">
        <w:rPr>
          <w:rFonts w:ascii="Times New Roman" w:hAnsi="Times New Roman" w:cs="Times New Roman"/>
          <w:sz w:val="24"/>
          <w:szCs w:val="24"/>
        </w:rPr>
        <w:t>:</w:t>
      </w:r>
      <w:r w:rsidRPr="3C91365B">
        <w:rPr>
          <w:rFonts w:ascii="Times New Roman" w:hAnsi="Times New Roman" w:cs="Times New Roman"/>
          <w:b/>
          <w:bCs/>
          <w:sz w:val="24"/>
          <w:szCs w:val="24"/>
        </w:rPr>
        <w:t xml:space="preserve"> </w:t>
      </w:r>
    </w:p>
    <w:p w14:paraId="4E39AA76" w14:textId="0A878192" w:rsidR="00DD71CB" w:rsidRPr="00817023" w:rsidRDefault="3C91365B" w:rsidP="3C91365B">
      <w:pPr>
        <w:pStyle w:val="ListParagraph"/>
        <w:numPr>
          <w:ilvl w:val="0"/>
          <w:numId w:val="18"/>
        </w:numPr>
        <w:ind w:left="1080"/>
        <w:rPr>
          <w:rFonts w:ascii="Times New Roman" w:hAnsi="Times New Roman" w:cs="Times New Roman"/>
          <w:b/>
          <w:bCs/>
          <w:sz w:val="24"/>
          <w:szCs w:val="24"/>
        </w:rPr>
      </w:pPr>
      <w:r w:rsidRPr="3C91365B">
        <w:rPr>
          <w:rFonts w:ascii="Times New Roman" w:hAnsi="Times New Roman" w:cs="Times New Roman"/>
          <w:sz w:val="24"/>
          <w:szCs w:val="24"/>
        </w:rPr>
        <w:t>The context of education, yesterday and today</w:t>
      </w:r>
    </w:p>
    <w:p w14:paraId="0B828560" w14:textId="181EE8DE" w:rsidR="00817023" w:rsidRPr="00605FEC" w:rsidRDefault="00817023" w:rsidP="3C91365B">
      <w:pPr>
        <w:pStyle w:val="ListParagraph"/>
        <w:numPr>
          <w:ilvl w:val="0"/>
          <w:numId w:val="18"/>
        </w:numPr>
        <w:ind w:left="1080"/>
        <w:rPr>
          <w:rFonts w:ascii="Times New Roman" w:hAnsi="Times New Roman" w:cs="Times New Roman"/>
          <w:bCs/>
          <w:sz w:val="24"/>
          <w:szCs w:val="24"/>
        </w:rPr>
      </w:pPr>
      <w:r w:rsidRPr="00605FEC">
        <w:rPr>
          <w:rFonts w:ascii="Times New Roman" w:hAnsi="Times New Roman" w:cs="Times New Roman"/>
          <w:sz w:val="24"/>
          <w:szCs w:val="24"/>
        </w:rPr>
        <w:t>Dispositions expected of teaching professionals</w:t>
      </w:r>
    </w:p>
    <w:p w14:paraId="44027634" w14:textId="77777777" w:rsidR="00DD71CB" w:rsidRPr="00DD71CB" w:rsidRDefault="3C91365B" w:rsidP="3C91365B">
      <w:pPr>
        <w:pStyle w:val="ListParagraph"/>
        <w:numPr>
          <w:ilvl w:val="0"/>
          <w:numId w:val="18"/>
        </w:numPr>
        <w:ind w:left="1080"/>
        <w:rPr>
          <w:rFonts w:ascii="Times New Roman" w:hAnsi="Times New Roman" w:cs="Times New Roman"/>
          <w:b/>
          <w:bCs/>
          <w:sz w:val="24"/>
          <w:szCs w:val="24"/>
        </w:rPr>
      </w:pPr>
      <w:r w:rsidRPr="3C91365B">
        <w:rPr>
          <w:rFonts w:ascii="Times New Roman" w:hAnsi="Times New Roman" w:cs="Times New Roman"/>
          <w:sz w:val="24"/>
          <w:szCs w:val="24"/>
        </w:rPr>
        <w:t>The impact of current political policy on Kentucky schools, including state/local school organizations and assessments</w:t>
      </w:r>
    </w:p>
    <w:p w14:paraId="19C4A034" w14:textId="75254552" w:rsidR="00DD71CB" w:rsidRPr="00DD71CB" w:rsidRDefault="3C91365B" w:rsidP="3C91365B">
      <w:pPr>
        <w:pStyle w:val="ListParagraph"/>
        <w:numPr>
          <w:ilvl w:val="0"/>
          <w:numId w:val="18"/>
        </w:numPr>
        <w:ind w:left="1080"/>
        <w:rPr>
          <w:rFonts w:ascii="Times New Roman" w:hAnsi="Times New Roman" w:cs="Times New Roman"/>
          <w:b/>
          <w:bCs/>
          <w:sz w:val="24"/>
          <w:szCs w:val="24"/>
        </w:rPr>
      </w:pPr>
      <w:r w:rsidRPr="3C91365B">
        <w:rPr>
          <w:rFonts w:ascii="Times New Roman" w:hAnsi="Times New Roman" w:cs="Times New Roman"/>
          <w:sz w:val="24"/>
          <w:szCs w:val="24"/>
        </w:rPr>
        <w:lastRenderedPageBreak/>
        <w:t>Senate Bill 1</w:t>
      </w:r>
    </w:p>
    <w:p w14:paraId="74B92DB9" w14:textId="77777777" w:rsidR="00DD71CB" w:rsidRPr="00DD71CB" w:rsidRDefault="3C91365B" w:rsidP="3C91365B">
      <w:pPr>
        <w:pStyle w:val="ListParagraph"/>
        <w:numPr>
          <w:ilvl w:val="0"/>
          <w:numId w:val="18"/>
        </w:numPr>
        <w:ind w:left="1080"/>
        <w:rPr>
          <w:rFonts w:ascii="Times New Roman" w:hAnsi="Times New Roman" w:cs="Times New Roman"/>
          <w:b/>
          <w:bCs/>
          <w:sz w:val="24"/>
          <w:szCs w:val="24"/>
        </w:rPr>
      </w:pPr>
      <w:r w:rsidRPr="3C91365B">
        <w:rPr>
          <w:rFonts w:ascii="Times New Roman" w:hAnsi="Times New Roman" w:cs="Times New Roman"/>
          <w:sz w:val="24"/>
          <w:szCs w:val="24"/>
        </w:rPr>
        <w:t>Philosophical foundations of education</w:t>
      </w:r>
    </w:p>
    <w:p w14:paraId="56A253EA" w14:textId="77777777" w:rsidR="00DD71CB" w:rsidRPr="00DD71CB" w:rsidRDefault="3C91365B" w:rsidP="3C91365B">
      <w:pPr>
        <w:pStyle w:val="ListParagraph"/>
        <w:numPr>
          <w:ilvl w:val="0"/>
          <w:numId w:val="18"/>
        </w:numPr>
        <w:ind w:left="1080"/>
        <w:rPr>
          <w:rFonts w:ascii="Times New Roman" w:hAnsi="Times New Roman" w:cs="Times New Roman"/>
          <w:b/>
          <w:bCs/>
          <w:sz w:val="24"/>
          <w:szCs w:val="24"/>
        </w:rPr>
      </w:pPr>
      <w:r w:rsidRPr="3C91365B">
        <w:rPr>
          <w:rFonts w:ascii="Times New Roman" w:hAnsi="Times New Roman" w:cs="Times New Roman"/>
          <w:sz w:val="24"/>
          <w:szCs w:val="24"/>
        </w:rPr>
        <w:t>Diversity in the classroom</w:t>
      </w:r>
    </w:p>
    <w:p w14:paraId="60B02CA3" w14:textId="77777777" w:rsidR="00DD71CB" w:rsidRPr="00DD71CB" w:rsidRDefault="3C91365B" w:rsidP="3C91365B">
      <w:pPr>
        <w:pStyle w:val="ListParagraph"/>
        <w:numPr>
          <w:ilvl w:val="0"/>
          <w:numId w:val="18"/>
        </w:numPr>
        <w:ind w:left="1080"/>
        <w:rPr>
          <w:rFonts w:ascii="Times New Roman" w:hAnsi="Times New Roman" w:cs="Times New Roman"/>
          <w:b/>
          <w:bCs/>
          <w:sz w:val="24"/>
          <w:szCs w:val="24"/>
        </w:rPr>
      </w:pPr>
      <w:r w:rsidRPr="3C91365B">
        <w:rPr>
          <w:rFonts w:ascii="Times New Roman" w:hAnsi="Times New Roman" w:cs="Times New Roman"/>
          <w:sz w:val="24"/>
          <w:szCs w:val="24"/>
        </w:rPr>
        <w:t>Self as teacher, including teaching style</w:t>
      </w:r>
    </w:p>
    <w:p w14:paraId="449109D8" w14:textId="20EBC22D" w:rsidR="00DD71CB" w:rsidRPr="00DD71CB" w:rsidRDefault="3C91365B" w:rsidP="3C91365B">
      <w:pPr>
        <w:pStyle w:val="ListParagraph"/>
        <w:numPr>
          <w:ilvl w:val="0"/>
          <w:numId w:val="18"/>
        </w:numPr>
        <w:ind w:left="1080"/>
        <w:rPr>
          <w:rFonts w:ascii="Times New Roman" w:hAnsi="Times New Roman" w:cs="Times New Roman"/>
          <w:b/>
          <w:bCs/>
          <w:sz w:val="24"/>
          <w:szCs w:val="24"/>
        </w:rPr>
      </w:pPr>
      <w:r w:rsidRPr="3C91365B">
        <w:rPr>
          <w:rFonts w:ascii="Times New Roman" w:hAnsi="Times New Roman" w:cs="Times New Roman"/>
          <w:sz w:val="24"/>
          <w:szCs w:val="24"/>
        </w:rPr>
        <w:t>The life of a teacher and the context in which he/she works</w:t>
      </w:r>
      <w:r w:rsidR="00435A20">
        <w:rPr>
          <w:rFonts w:ascii="Times New Roman" w:hAnsi="Times New Roman" w:cs="Times New Roman"/>
          <w:sz w:val="24"/>
          <w:szCs w:val="24"/>
        </w:rPr>
        <w:t>; teacher standards and evaluation</w:t>
      </w:r>
    </w:p>
    <w:p w14:paraId="0BE433B6" w14:textId="77777777" w:rsidR="00DD71CB" w:rsidRPr="00DD71CB" w:rsidRDefault="3C91365B" w:rsidP="3C91365B">
      <w:pPr>
        <w:pStyle w:val="ListParagraph"/>
        <w:numPr>
          <w:ilvl w:val="0"/>
          <w:numId w:val="18"/>
        </w:numPr>
        <w:ind w:left="1080"/>
        <w:rPr>
          <w:rFonts w:ascii="Times New Roman" w:hAnsi="Times New Roman" w:cs="Times New Roman"/>
          <w:b/>
          <w:bCs/>
          <w:sz w:val="24"/>
          <w:szCs w:val="24"/>
        </w:rPr>
      </w:pPr>
      <w:r w:rsidRPr="3C91365B">
        <w:rPr>
          <w:rFonts w:ascii="Times New Roman" w:hAnsi="Times New Roman" w:cs="Times New Roman"/>
          <w:sz w:val="24"/>
          <w:szCs w:val="24"/>
        </w:rPr>
        <w:t>Creating classroom community</w:t>
      </w:r>
    </w:p>
    <w:p w14:paraId="4A04ABC3" w14:textId="77777777" w:rsidR="00DD71CB" w:rsidRPr="00DD71CB" w:rsidRDefault="3C91365B" w:rsidP="3C91365B">
      <w:pPr>
        <w:pStyle w:val="ListParagraph"/>
        <w:numPr>
          <w:ilvl w:val="0"/>
          <w:numId w:val="18"/>
        </w:numPr>
        <w:ind w:left="1080"/>
        <w:rPr>
          <w:rFonts w:ascii="Times New Roman" w:hAnsi="Times New Roman" w:cs="Times New Roman"/>
          <w:b/>
          <w:bCs/>
          <w:sz w:val="24"/>
          <w:szCs w:val="24"/>
        </w:rPr>
      </w:pPr>
      <w:r w:rsidRPr="3C91365B">
        <w:rPr>
          <w:rFonts w:ascii="Times New Roman" w:hAnsi="Times New Roman" w:cs="Times New Roman"/>
          <w:sz w:val="24"/>
          <w:szCs w:val="24"/>
        </w:rPr>
        <w:t>The importance of knowing the students</w:t>
      </w:r>
    </w:p>
    <w:p w14:paraId="29AA7ED6" w14:textId="2106D957" w:rsidR="00DD71CB" w:rsidRPr="00DD71CB" w:rsidRDefault="3C91365B" w:rsidP="3C91365B">
      <w:pPr>
        <w:pStyle w:val="ListParagraph"/>
        <w:numPr>
          <w:ilvl w:val="0"/>
          <w:numId w:val="18"/>
        </w:numPr>
        <w:ind w:left="1080"/>
        <w:rPr>
          <w:rFonts w:ascii="Times New Roman" w:hAnsi="Times New Roman" w:cs="Times New Roman"/>
          <w:b/>
          <w:bCs/>
          <w:sz w:val="24"/>
          <w:szCs w:val="24"/>
        </w:rPr>
      </w:pPr>
      <w:r w:rsidRPr="3C91365B">
        <w:rPr>
          <w:rFonts w:ascii="Times New Roman" w:hAnsi="Times New Roman" w:cs="Times New Roman"/>
          <w:sz w:val="24"/>
          <w:szCs w:val="24"/>
        </w:rPr>
        <w:t>Curriculum</w:t>
      </w:r>
      <w:r w:rsidR="00435A20">
        <w:rPr>
          <w:rFonts w:ascii="Times New Roman" w:hAnsi="Times New Roman" w:cs="Times New Roman"/>
          <w:sz w:val="24"/>
          <w:szCs w:val="24"/>
        </w:rPr>
        <w:t xml:space="preserve"> and Assessment</w:t>
      </w:r>
      <w:r w:rsidRPr="3C91365B">
        <w:rPr>
          <w:rFonts w:ascii="Times New Roman" w:hAnsi="Times New Roman" w:cs="Times New Roman"/>
          <w:sz w:val="24"/>
          <w:szCs w:val="24"/>
        </w:rPr>
        <w:t>, including how to connect it to students’ lives</w:t>
      </w:r>
    </w:p>
    <w:p w14:paraId="61541441" w14:textId="77777777" w:rsidR="00DD71CB" w:rsidRDefault="3C91365B" w:rsidP="3C91365B">
      <w:pPr>
        <w:pStyle w:val="ListParagraph"/>
        <w:numPr>
          <w:ilvl w:val="0"/>
          <w:numId w:val="18"/>
        </w:numPr>
        <w:ind w:left="1080"/>
        <w:rPr>
          <w:rFonts w:ascii="Times New Roman" w:hAnsi="Times New Roman" w:cs="Times New Roman"/>
          <w:b/>
          <w:bCs/>
          <w:sz w:val="24"/>
          <w:szCs w:val="24"/>
        </w:rPr>
      </w:pPr>
      <w:r w:rsidRPr="3C91365B">
        <w:rPr>
          <w:rFonts w:ascii="Times New Roman" w:hAnsi="Times New Roman" w:cs="Times New Roman"/>
          <w:sz w:val="24"/>
          <w:szCs w:val="24"/>
        </w:rPr>
        <w:t>Technology infusion as it relates to the teaching profession</w:t>
      </w:r>
    </w:p>
    <w:p w14:paraId="5A064723" w14:textId="6AB17C0F" w:rsidR="00311CDE" w:rsidRPr="00311CDE" w:rsidRDefault="00311CDE" w:rsidP="00CF07B3">
      <w:pPr>
        <w:pStyle w:val="ListParagraph"/>
        <w:ind w:left="1080"/>
        <w:rPr>
          <w:rFonts w:ascii="Times New Roman" w:hAnsi="Times New Roman" w:cs="Times New Roman"/>
          <w:sz w:val="24"/>
          <w:szCs w:val="24"/>
        </w:rPr>
      </w:pPr>
    </w:p>
    <w:p w14:paraId="0C4CFA6A" w14:textId="77777777" w:rsidR="004A51BF" w:rsidRDefault="3C91365B" w:rsidP="00345C62">
      <w:pPr>
        <w:pStyle w:val="ListParagraph"/>
        <w:numPr>
          <w:ilvl w:val="0"/>
          <w:numId w:val="34"/>
        </w:numPr>
        <w:rPr>
          <w:rFonts w:ascii="Times New Roman" w:hAnsi="Times New Roman" w:cs="Times New Roman"/>
          <w:sz w:val="24"/>
          <w:szCs w:val="24"/>
        </w:rPr>
      </w:pPr>
      <w:r w:rsidRPr="3C91365B">
        <w:rPr>
          <w:rFonts w:ascii="Times New Roman" w:hAnsi="Times New Roman" w:cs="Times New Roman"/>
          <w:b/>
          <w:bCs/>
          <w:sz w:val="24"/>
          <w:szCs w:val="24"/>
        </w:rPr>
        <w:t>Content non-negotiables for EDTP 215</w:t>
      </w:r>
      <w:r w:rsidRPr="3C91365B">
        <w:rPr>
          <w:rFonts w:ascii="Times New Roman" w:hAnsi="Times New Roman" w:cs="Times New Roman"/>
          <w:sz w:val="24"/>
          <w:szCs w:val="24"/>
        </w:rPr>
        <w:t>:</w:t>
      </w:r>
    </w:p>
    <w:p w14:paraId="53DCA10E" w14:textId="77777777" w:rsidR="004A51BF" w:rsidRDefault="3C91365B" w:rsidP="3C91365B">
      <w:pPr>
        <w:pStyle w:val="ListParagraph"/>
        <w:rPr>
          <w:rFonts w:ascii="Times New Roman" w:hAnsi="Times New Roman" w:cs="Times New Roman"/>
          <w:sz w:val="24"/>
          <w:szCs w:val="24"/>
        </w:rPr>
      </w:pPr>
      <w:r w:rsidRPr="3C91365B">
        <w:rPr>
          <w:rFonts w:ascii="Times New Roman" w:hAnsi="Times New Roman" w:cs="Times New Roman"/>
          <w:sz w:val="24"/>
          <w:szCs w:val="24"/>
        </w:rPr>
        <w:t>Domain 1 Planning and Preparation</w:t>
      </w:r>
    </w:p>
    <w:p w14:paraId="05BDA6B9" w14:textId="77777777" w:rsidR="00F4067E" w:rsidRDefault="3C91365B" w:rsidP="3C91365B">
      <w:pPr>
        <w:pStyle w:val="ListParagraph"/>
        <w:numPr>
          <w:ilvl w:val="0"/>
          <w:numId w:val="19"/>
        </w:numPr>
        <w:ind w:left="1080"/>
        <w:rPr>
          <w:rFonts w:ascii="Times New Roman" w:hAnsi="Times New Roman" w:cs="Times New Roman"/>
          <w:sz w:val="24"/>
          <w:szCs w:val="24"/>
        </w:rPr>
      </w:pPr>
      <w:r w:rsidRPr="3C91365B">
        <w:rPr>
          <w:rFonts w:ascii="Times New Roman" w:hAnsi="Times New Roman" w:cs="Times New Roman"/>
          <w:sz w:val="24"/>
          <w:szCs w:val="24"/>
        </w:rPr>
        <w:t>Standards-based curriculum</w:t>
      </w:r>
    </w:p>
    <w:p w14:paraId="4A9112BB" w14:textId="77777777" w:rsidR="00F4067E" w:rsidRDefault="3C91365B" w:rsidP="3C91365B">
      <w:pPr>
        <w:pStyle w:val="ListParagraph"/>
        <w:numPr>
          <w:ilvl w:val="0"/>
          <w:numId w:val="23"/>
        </w:numPr>
        <w:ind w:left="1368"/>
        <w:rPr>
          <w:rFonts w:ascii="Times New Roman" w:hAnsi="Times New Roman" w:cs="Times New Roman"/>
          <w:sz w:val="24"/>
          <w:szCs w:val="24"/>
        </w:rPr>
      </w:pPr>
      <w:r w:rsidRPr="3C91365B">
        <w:rPr>
          <w:rFonts w:ascii="Times New Roman" w:hAnsi="Times New Roman" w:cs="Times New Roman"/>
          <w:sz w:val="24"/>
          <w:szCs w:val="24"/>
        </w:rPr>
        <w:t>Lesson plan design</w:t>
      </w:r>
    </w:p>
    <w:p w14:paraId="0D926C87" w14:textId="40851DC6" w:rsidR="00F4067E" w:rsidRPr="00605FEC" w:rsidRDefault="00435A20" w:rsidP="00605FEC">
      <w:pPr>
        <w:pStyle w:val="ListParagraph"/>
        <w:numPr>
          <w:ilvl w:val="0"/>
          <w:numId w:val="23"/>
        </w:numPr>
        <w:ind w:left="1368"/>
        <w:rPr>
          <w:rFonts w:ascii="Times New Roman" w:hAnsi="Times New Roman" w:cs="Times New Roman"/>
          <w:sz w:val="24"/>
          <w:szCs w:val="24"/>
        </w:rPr>
      </w:pPr>
      <w:r>
        <w:rPr>
          <w:rFonts w:ascii="Times New Roman" w:hAnsi="Times New Roman" w:cs="Times New Roman"/>
          <w:sz w:val="24"/>
          <w:szCs w:val="24"/>
        </w:rPr>
        <w:t>Sources of curriculum</w:t>
      </w:r>
      <w:r w:rsidR="3C91365B" w:rsidRPr="3C91365B">
        <w:rPr>
          <w:rFonts w:ascii="Times New Roman" w:hAnsi="Times New Roman" w:cs="Times New Roman"/>
          <w:sz w:val="24"/>
          <w:szCs w:val="24"/>
        </w:rPr>
        <w:t xml:space="preserve"> standards</w:t>
      </w:r>
    </w:p>
    <w:p w14:paraId="0DE2D471" w14:textId="77777777" w:rsidR="00F4067E" w:rsidRDefault="3C91365B" w:rsidP="3C91365B">
      <w:pPr>
        <w:pStyle w:val="ListParagraph"/>
        <w:numPr>
          <w:ilvl w:val="0"/>
          <w:numId w:val="19"/>
        </w:numPr>
        <w:ind w:left="1080"/>
        <w:rPr>
          <w:rFonts w:ascii="Times New Roman" w:hAnsi="Times New Roman" w:cs="Times New Roman"/>
          <w:sz w:val="24"/>
          <w:szCs w:val="24"/>
        </w:rPr>
      </w:pPr>
      <w:r w:rsidRPr="3C91365B">
        <w:rPr>
          <w:rFonts w:ascii="Times New Roman" w:hAnsi="Times New Roman" w:cs="Times New Roman"/>
          <w:sz w:val="24"/>
          <w:szCs w:val="24"/>
        </w:rPr>
        <w:t>Goals and learning objectives</w:t>
      </w:r>
    </w:p>
    <w:p w14:paraId="05E6D16F" w14:textId="77777777" w:rsidR="00F4067E" w:rsidRDefault="3C91365B" w:rsidP="3C91365B">
      <w:pPr>
        <w:pStyle w:val="ListParagraph"/>
        <w:numPr>
          <w:ilvl w:val="0"/>
          <w:numId w:val="24"/>
        </w:numPr>
        <w:ind w:left="1368"/>
        <w:rPr>
          <w:rFonts w:ascii="Times New Roman" w:hAnsi="Times New Roman" w:cs="Times New Roman"/>
          <w:sz w:val="24"/>
          <w:szCs w:val="24"/>
        </w:rPr>
      </w:pPr>
      <w:r w:rsidRPr="3C91365B">
        <w:rPr>
          <w:rFonts w:ascii="Times New Roman" w:hAnsi="Times New Roman" w:cs="Times New Roman"/>
          <w:sz w:val="24"/>
          <w:szCs w:val="24"/>
        </w:rPr>
        <w:t>Bloom’s Taxonomy</w:t>
      </w:r>
    </w:p>
    <w:p w14:paraId="646CAC34" w14:textId="47DF0189" w:rsidR="00F4067E" w:rsidRDefault="3C91365B" w:rsidP="3C91365B">
      <w:pPr>
        <w:pStyle w:val="ListParagraph"/>
        <w:numPr>
          <w:ilvl w:val="0"/>
          <w:numId w:val="24"/>
        </w:numPr>
        <w:ind w:left="1368"/>
        <w:rPr>
          <w:rFonts w:ascii="Times New Roman" w:hAnsi="Times New Roman" w:cs="Times New Roman"/>
          <w:sz w:val="24"/>
          <w:szCs w:val="24"/>
        </w:rPr>
      </w:pPr>
      <w:r w:rsidRPr="3C91365B">
        <w:rPr>
          <w:rFonts w:ascii="Times New Roman" w:hAnsi="Times New Roman" w:cs="Times New Roman"/>
          <w:sz w:val="24"/>
          <w:szCs w:val="24"/>
        </w:rPr>
        <w:t>Higher order cognitive, affective and psychomotor verbs for writing lesson objectives</w:t>
      </w:r>
    </w:p>
    <w:p w14:paraId="514AC833" w14:textId="0AE99519" w:rsidR="00435A20" w:rsidRDefault="00435A20" w:rsidP="3C91365B">
      <w:pPr>
        <w:pStyle w:val="ListParagraph"/>
        <w:numPr>
          <w:ilvl w:val="0"/>
          <w:numId w:val="24"/>
        </w:numPr>
        <w:ind w:left="1368"/>
        <w:rPr>
          <w:rFonts w:ascii="Times New Roman" w:hAnsi="Times New Roman" w:cs="Times New Roman"/>
          <w:sz w:val="24"/>
          <w:szCs w:val="24"/>
        </w:rPr>
      </w:pPr>
      <w:r w:rsidRPr="3C91365B">
        <w:rPr>
          <w:rFonts w:ascii="Times New Roman" w:hAnsi="Times New Roman" w:cs="Times New Roman"/>
          <w:sz w:val="24"/>
          <w:szCs w:val="24"/>
        </w:rPr>
        <w:t>Assessing student learning</w:t>
      </w:r>
    </w:p>
    <w:p w14:paraId="5DE6370C" w14:textId="77777777" w:rsidR="00435A20" w:rsidRDefault="00435A20" w:rsidP="00FF72D5">
      <w:pPr>
        <w:pStyle w:val="ListParagraph"/>
        <w:numPr>
          <w:ilvl w:val="0"/>
          <w:numId w:val="24"/>
        </w:numPr>
        <w:ind w:left="1368"/>
        <w:rPr>
          <w:rFonts w:ascii="Times New Roman" w:hAnsi="Times New Roman" w:cs="Times New Roman"/>
          <w:sz w:val="24"/>
          <w:szCs w:val="24"/>
        </w:rPr>
      </w:pPr>
      <w:r w:rsidRPr="3C91365B">
        <w:rPr>
          <w:rFonts w:ascii="Times New Roman" w:hAnsi="Times New Roman" w:cs="Times New Roman"/>
          <w:sz w:val="24"/>
          <w:szCs w:val="24"/>
        </w:rPr>
        <w:t>Formative and summative assessments</w:t>
      </w:r>
    </w:p>
    <w:p w14:paraId="6C97160F" w14:textId="6E0C0344" w:rsidR="00435A20" w:rsidRPr="00FF72D5" w:rsidRDefault="00435A20" w:rsidP="00FF72D5">
      <w:pPr>
        <w:pStyle w:val="ListParagraph"/>
        <w:numPr>
          <w:ilvl w:val="0"/>
          <w:numId w:val="24"/>
        </w:numPr>
        <w:ind w:left="1368"/>
        <w:rPr>
          <w:rFonts w:ascii="Times New Roman" w:hAnsi="Times New Roman" w:cs="Times New Roman"/>
          <w:sz w:val="24"/>
          <w:szCs w:val="24"/>
        </w:rPr>
      </w:pPr>
      <w:r w:rsidRPr="00FF72D5">
        <w:rPr>
          <w:rFonts w:ascii="Times New Roman" w:hAnsi="Times New Roman" w:cs="Times New Roman"/>
          <w:sz w:val="24"/>
          <w:szCs w:val="24"/>
        </w:rPr>
        <w:t>Rubric development</w:t>
      </w:r>
    </w:p>
    <w:p w14:paraId="3DA05813" w14:textId="77777777" w:rsidR="0048669C" w:rsidRPr="0048669C" w:rsidRDefault="3C91365B" w:rsidP="3C91365B">
      <w:pPr>
        <w:pStyle w:val="ListParagraph"/>
        <w:numPr>
          <w:ilvl w:val="0"/>
          <w:numId w:val="19"/>
        </w:numPr>
        <w:ind w:left="1080"/>
        <w:rPr>
          <w:rFonts w:ascii="Times New Roman" w:hAnsi="Times New Roman" w:cs="Times New Roman"/>
          <w:sz w:val="24"/>
          <w:szCs w:val="24"/>
        </w:rPr>
      </w:pPr>
      <w:r w:rsidRPr="3C91365B">
        <w:rPr>
          <w:rFonts w:ascii="Times New Roman" w:hAnsi="Times New Roman" w:cs="Times New Roman"/>
          <w:sz w:val="24"/>
          <w:szCs w:val="24"/>
        </w:rPr>
        <w:t>Lesson congruence</w:t>
      </w:r>
    </w:p>
    <w:p w14:paraId="2CF3DE73" w14:textId="1B8E6B01" w:rsidR="0048669C" w:rsidRDefault="3C91365B" w:rsidP="00FF72D5">
      <w:pPr>
        <w:pStyle w:val="ListParagraph"/>
        <w:numPr>
          <w:ilvl w:val="0"/>
          <w:numId w:val="26"/>
        </w:numPr>
        <w:rPr>
          <w:rFonts w:ascii="Times New Roman" w:hAnsi="Times New Roman" w:cs="Times New Roman"/>
          <w:sz w:val="24"/>
          <w:szCs w:val="24"/>
        </w:rPr>
      </w:pPr>
      <w:r w:rsidRPr="3C91365B">
        <w:rPr>
          <w:rFonts w:ascii="Times New Roman" w:hAnsi="Times New Roman" w:cs="Times New Roman"/>
          <w:sz w:val="24"/>
          <w:szCs w:val="24"/>
        </w:rPr>
        <w:t>Alignment of standards, objectives, assessment and instructiont)</w:t>
      </w:r>
    </w:p>
    <w:p w14:paraId="606C898F" w14:textId="318AF9FD" w:rsidR="00435A20" w:rsidRDefault="00435A20" w:rsidP="3C91365B">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Domain 2 Classroom Environment</w:t>
      </w:r>
    </w:p>
    <w:p w14:paraId="5A122443" w14:textId="6D7FF1CF" w:rsidR="0048669C" w:rsidRDefault="3C91365B" w:rsidP="3C91365B">
      <w:pPr>
        <w:spacing w:after="0"/>
        <w:ind w:firstLine="720"/>
        <w:contextualSpacing/>
        <w:rPr>
          <w:rFonts w:ascii="Times New Roman" w:hAnsi="Times New Roman" w:cs="Times New Roman"/>
          <w:sz w:val="24"/>
          <w:szCs w:val="24"/>
        </w:rPr>
      </w:pPr>
      <w:r w:rsidRPr="3C91365B">
        <w:rPr>
          <w:rFonts w:ascii="Times New Roman" w:hAnsi="Times New Roman" w:cs="Times New Roman"/>
          <w:sz w:val="24"/>
          <w:szCs w:val="24"/>
        </w:rPr>
        <w:t>Domain 3 Instruction</w:t>
      </w:r>
    </w:p>
    <w:p w14:paraId="73E23BA6" w14:textId="77777777" w:rsidR="0048669C" w:rsidRDefault="3C91365B" w:rsidP="3C91365B">
      <w:pPr>
        <w:pStyle w:val="ListParagraph"/>
        <w:numPr>
          <w:ilvl w:val="0"/>
          <w:numId w:val="19"/>
        </w:numPr>
        <w:spacing w:after="0"/>
        <w:ind w:left="1080"/>
        <w:rPr>
          <w:rFonts w:ascii="Times New Roman" w:hAnsi="Times New Roman" w:cs="Times New Roman"/>
          <w:sz w:val="24"/>
          <w:szCs w:val="24"/>
        </w:rPr>
      </w:pPr>
      <w:r w:rsidRPr="3C91365B">
        <w:rPr>
          <w:rFonts w:ascii="Times New Roman" w:hAnsi="Times New Roman" w:cs="Times New Roman"/>
          <w:sz w:val="24"/>
          <w:szCs w:val="24"/>
        </w:rPr>
        <w:t>Instructional strategies</w:t>
      </w:r>
    </w:p>
    <w:p w14:paraId="551D561E" w14:textId="77777777" w:rsidR="0048669C" w:rsidRDefault="3C91365B" w:rsidP="3C91365B">
      <w:pPr>
        <w:pStyle w:val="ListParagraph"/>
        <w:numPr>
          <w:ilvl w:val="0"/>
          <w:numId w:val="27"/>
        </w:numPr>
        <w:ind w:left="1368"/>
        <w:rPr>
          <w:rFonts w:ascii="Times New Roman" w:hAnsi="Times New Roman" w:cs="Times New Roman"/>
          <w:sz w:val="24"/>
          <w:szCs w:val="24"/>
        </w:rPr>
      </w:pPr>
      <w:r w:rsidRPr="3C91365B">
        <w:rPr>
          <w:rFonts w:ascii="Times New Roman" w:hAnsi="Times New Roman" w:cs="Times New Roman"/>
          <w:sz w:val="24"/>
          <w:szCs w:val="24"/>
        </w:rPr>
        <w:t>Teacher-centered and Learner-centered</w:t>
      </w:r>
    </w:p>
    <w:p w14:paraId="1CD89916" w14:textId="77777777" w:rsidR="0048669C" w:rsidRDefault="3C91365B" w:rsidP="3C91365B">
      <w:pPr>
        <w:pStyle w:val="ListParagraph"/>
        <w:numPr>
          <w:ilvl w:val="0"/>
          <w:numId w:val="27"/>
        </w:numPr>
        <w:ind w:left="1368"/>
        <w:rPr>
          <w:rFonts w:ascii="Times New Roman" w:hAnsi="Times New Roman" w:cs="Times New Roman"/>
          <w:sz w:val="24"/>
          <w:szCs w:val="24"/>
        </w:rPr>
      </w:pPr>
      <w:r w:rsidRPr="3C91365B">
        <w:rPr>
          <w:rFonts w:ascii="Times New Roman" w:hAnsi="Times New Roman" w:cs="Times New Roman"/>
          <w:sz w:val="24"/>
          <w:szCs w:val="24"/>
        </w:rPr>
        <w:t>Differentiated instruction for diverse learners</w:t>
      </w:r>
    </w:p>
    <w:p w14:paraId="391E8539" w14:textId="77777777" w:rsidR="0048669C" w:rsidRDefault="3C91365B" w:rsidP="3C91365B">
      <w:pPr>
        <w:pStyle w:val="ListParagraph"/>
        <w:numPr>
          <w:ilvl w:val="0"/>
          <w:numId w:val="27"/>
        </w:numPr>
        <w:ind w:left="1368"/>
        <w:rPr>
          <w:rFonts w:ascii="Times New Roman" w:hAnsi="Times New Roman" w:cs="Times New Roman"/>
          <w:sz w:val="24"/>
          <w:szCs w:val="24"/>
        </w:rPr>
      </w:pPr>
      <w:r w:rsidRPr="3C91365B">
        <w:rPr>
          <w:rFonts w:ascii="Times New Roman" w:hAnsi="Times New Roman" w:cs="Times New Roman"/>
          <w:sz w:val="24"/>
          <w:szCs w:val="24"/>
        </w:rPr>
        <w:t>Critical Thinking</w:t>
      </w:r>
    </w:p>
    <w:p w14:paraId="0734C903" w14:textId="77777777" w:rsidR="0048669C" w:rsidRDefault="3C91365B" w:rsidP="3C91365B">
      <w:pPr>
        <w:pStyle w:val="ListParagraph"/>
        <w:numPr>
          <w:ilvl w:val="0"/>
          <w:numId w:val="27"/>
        </w:numPr>
        <w:ind w:left="1368"/>
        <w:rPr>
          <w:rFonts w:ascii="Times New Roman" w:hAnsi="Times New Roman" w:cs="Times New Roman"/>
          <w:sz w:val="24"/>
          <w:szCs w:val="24"/>
        </w:rPr>
      </w:pPr>
      <w:r w:rsidRPr="3C91365B">
        <w:rPr>
          <w:rFonts w:ascii="Times New Roman" w:hAnsi="Times New Roman" w:cs="Times New Roman"/>
          <w:sz w:val="24"/>
          <w:szCs w:val="24"/>
        </w:rPr>
        <w:t>Questioning strategies</w:t>
      </w:r>
    </w:p>
    <w:p w14:paraId="5AEBD9EF" w14:textId="77777777" w:rsidR="0048669C" w:rsidRDefault="3C91365B" w:rsidP="3C91365B">
      <w:pPr>
        <w:pStyle w:val="ListParagraph"/>
        <w:numPr>
          <w:ilvl w:val="0"/>
          <w:numId w:val="19"/>
        </w:numPr>
        <w:ind w:left="1080"/>
        <w:rPr>
          <w:rFonts w:ascii="Times New Roman" w:hAnsi="Times New Roman" w:cs="Times New Roman"/>
          <w:sz w:val="24"/>
          <w:szCs w:val="24"/>
        </w:rPr>
      </w:pPr>
      <w:r w:rsidRPr="3C91365B">
        <w:rPr>
          <w:rFonts w:ascii="Times New Roman" w:hAnsi="Times New Roman" w:cs="Times New Roman"/>
          <w:sz w:val="24"/>
          <w:szCs w:val="24"/>
        </w:rPr>
        <w:t>Addressing the needs of diverse learners</w:t>
      </w:r>
    </w:p>
    <w:p w14:paraId="76065046" w14:textId="77777777" w:rsidR="0048669C" w:rsidRDefault="3C91365B" w:rsidP="3C91365B">
      <w:pPr>
        <w:pStyle w:val="ListParagraph"/>
        <w:numPr>
          <w:ilvl w:val="0"/>
          <w:numId w:val="28"/>
        </w:numPr>
        <w:ind w:left="1368"/>
        <w:rPr>
          <w:rFonts w:ascii="Times New Roman" w:hAnsi="Times New Roman" w:cs="Times New Roman"/>
          <w:sz w:val="24"/>
          <w:szCs w:val="24"/>
        </w:rPr>
      </w:pPr>
      <w:r w:rsidRPr="3C91365B">
        <w:rPr>
          <w:rFonts w:ascii="Times New Roman" w:hAnsi="Times New Roman" w:cs="Times New Roman"/>
          <w:sz w:val="24"/>
          <w:szCs w:val="24"/>
        </w:rPr>
        <w:t>Accommodations for ELL, GT, ECE, children of poverty, etc.</w:t>
      </w:r>
    </w:p>
    <w:p w14:paraId="5D1836EA" w14:textId="3CFD497C" w:rsidR="0048669C" w:rsidRDefault="3C91365B" w:rsidP="3C91365B">
      <w:pPr>
        <w:pStyle w:val="ListParagraph"/>
        <w:numPr>
          <w:ilvl w:val="0"/>
          <w:numId w:val="28"/>
        </w:numPr>
        <w:ind w:left="1368"/>
        <w:rPr>
          <w:rFonts w:ascii="Times New Roman" w:hAnsi="Times New Roman" w:cs="Times New Roman"/>
          <w:sz w:val="24"/>
          <w:szCs w:val="24"/>
        </w:rPr>
      </w:pPr>
      <w:r w:rsidRPr="3C91365B">
        <w:rPr>
          <w:rFonts w:ascii="Times New Roman" w:hAnsi="Times New Roman" w:cs="Times New Roman"/>
          <w:sz w:val="24"/>
          <w:szCs w:val="24"/>
        </w:rPr>
        <w:t>Multiple intelligences</w:t>
      </w:r>
    </w:p>
    <w:p w14:paraId="3593EE51" w14:textId="215D3DE2" w:rsidR="00435A20" w:rsidRPr="00435A20" w:rsidRDefault="00435A20" w:rsidP="00FF72D5">
      <w:pPr>
        <w:spacing w:after="0"/>
        <w:ind w:firstLine="720"/>
        <w:rPr>
          <w:rFonts w:ascii="Times New Roman" w:hAnsi="Times New Roman" w:cs="Times New Roman"/>
          <w:sz w:val="24"/>
          <w:szCs w:val="24"/>
        </w:rPr>
      </w:pPr>
      <w:r w:rsidRPr="00FF72D5">
        <w:rPr>
          <w:rFonts w:ascii="Times New Roman" w:hAnsi="Times New Roman" w:cs="Times New Roman"/>
          <w:sz w:val="24"/>
          <w:szCs w:val="24"/>
        </w:rPr>
        <w:t xml:space="preserve">Domain </w:t>
      </w:r>
      <w:r>
        <w:rPr>
          <w:rFonts w:ascii="Times New Roman" w:hAnsi="Times New Roman" w:cs="Times New Roman"/>
          <w:sz w:val="24"/>
          <w:szCs w:val="24"/>
        </w:rPr>
        <w:t>4</w:t>
      </w:r>
      <w:r w:rsidRPr="00FF72D5">
        <w:rPr>
          <w:rFonts w:ascii="Times New Roman" w:hAnsi="Times New Roman" w:cs="Times New Roman"/>
          <w:sz w:val="24"/>
          <w:szCs w:val="24"/>
        </w:rPr>
        <w:t xml:space="preserve"> </w:t>
      </w:r>
      <w:r>
        <w:rPr>
          <w:rFonts w:ascii="Times New Roman" w:hAnsi="Times New Roman" w:cs="Times New Roman"/>
          <w:sz w:val="24"/>
          <w:szCs w:val="24"/>
        </w:rPr>
        <w:t>Professional Responsibilities</w:t>
      </w:r>
    </w:p>
    <w:p w14:paraId="085E86A6" w14:textId="02A45EEE" w:rsidR="00DA0B8F" w:rsidRPr="00435A20" w:rsidRDefault="00DA0B8F" w:rsidP="00435A20">
      <w:pPr>
        <w:rPr>
          <w:rFonts w:ascii="Times New Roman" w:hAnsi="Times New Roman" w:cs="Times New Roman"/>
          <w:sz w:val="24"/>
          <w:szCs w:val="24"/>
        </w:rPr>
      </w:pPr>
    </w:p>
    <w:p w14:paraId="19800BC7" w14:textId="3FA78EAD" w:rsidR="00CF07B3" w:rsidRDefault="00CF07B3" w:rsidP="00345C62">
      <w:pPr>
        <w:pStyle w:val="ListParagraph"/>
        <w:numPr>
          <w:ilvl w:val="0"/>
          <w:numId w:val="34"/>
        </w:numPr>
        <w:rPr>
          <w:rFonts w:ascii="Times New Roman" w:hAnsi="Times New Roman" w:cs="Times New Roman"/>
          <w:sz w:val="24"/>
          <w:szCs w:val="24"/>
        </w:rPr>
      </w:pPr>
      <w:r w:rsidRPr="3C91365B">
        <w:rPr>
          <w:rFonts w:ascii="Times New Roman" w:hAnsi="Times New Roman" w:cs="Times New Roman"/>
          <w:b/>
          <w:bCs/>
          <w:sz w:val="24"/>
          <w:szCs w:val="24"/>
        </w:rPr>
        <w:t xml:space="preserve">Content non-negotiables for EDTP </w:t>
      </w:r>
      <w:r>
        <w:rPr>
          <w:rFonts w:ascii="Times New Roman" w:hAnsi="Times New Roman" w:cs="Times New Roman"/>
          <w:b/>
          <w:bCs/>
          <w:sz w:val="24"/>
          <w:szCs w:val="24"/>
        </w:rPr>
        <w:t>107</w:t>
      </w:r>
      <w:r w:rsidRPr="3C91365B">
        <w:rPr>
          <w:rFonts w:ascii="Times New Roman" w:hAnsi="Times New Roman" w:cs="Times New Roman"/>
          <w:sz w:val="24"/>
          <w:szCs w:val="24"/>
        </w:rPr>
        <w:t>:</w:t>
      </w:r>
    </w:p>
    <w:p w14:paraId="1A1963F5" w14:textId="51723407" w:rsidR="00435A20" w:rsidRPr="00FF72D5" w:rsidRDefault="00435A20" w:rsidP="00FF72D5">
      <w:pPr>
        <w:ind w:left="360"/>
        <w:rPr>
          <w:rFonts w:ascii="Times New Roman" w:hAnsi="Times New Roman" w:cs="Times New Roman"/>
          <w:sz w:val="24"/>
          <w:szCs w:val="24"/>
        </w:rPr>
      </w:pPr>
      <w:r>
        <w:rPr>
          <w:rFonts w:ascii="Times New Roman" w:hAnsi="Times New Roman" w:cs="Times New Roman"/>
          <w:sz w:val="24"/>
          <w:szCs w:val="24"/>
        </w:rPr>
        <w:t>Unit 1: Major Learning Theories</w:t>
      </w:r>
    </w:p>
    <w:p w14:paraId="60509673" w14:textId="77777777" w:rsidR="00CF07B3" w:rsidRDefault="00CF07B3" w:rsidP="00CF07B3">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Behaviorism</w:t>
      </w:r>
    </w:p>
    <w:p w14:paraId="0EA8ACB8" w14:textId="77777777" w:rsidR="00CF07B3" w:rsidRDefault="00CF07B3" w:rsidP="00CF07B3">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Social Cognitive Theory</w:t>
      </w:r>
    </w:p>
    <w:p w14:paraId="77F6DABE" w14:textId="77777777" w:rsidR="00CF07B3" w:rsidRDefault="00CF07B3" w:rsidP="00CF07B3">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Piaget’s Individual Constructivism</w:t>
      </w:r>
    </w:p>
    <w:p w14:paraId="5432AB4D" w14:textId="77777777" w:rsidR="00CF07B3" w:rsidRDefault="00CF07B3" w:rsidP="00CF07B3">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lastRenderedPageBreak/>
        <w:t>Vygotsky’s Social Constructivism</w:t>
      </w:r>
    </w:p>
    <w:p w14:paraId="36E2819D" w14:textId="6E1FF9E4" w:rsidR="00CF07B3" w:rsidRDefault="00CF07B3" w:rsidP="00CF07B3">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Information Processing &amp; Metacognition</w:t>
      </w:r>
    </w:p>
    <w:p w14:paraId="5D4BFF4B" w14:textId="77777777" w:rsidR="00D43AA9" w:rsidRDefault="00435A20" w:rsidP="00D43AA9">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Metacognition &amp; Complex Cognitive Processes</w:t>
      </w:r>
    </w:p>
    <w:p w14:paraId="213C11A0" w14:textId="6A88EB6F" w:rsidR="00435A20" w:rsidRPr="00FF72D5" w:rsidRDefault="00435A20" w:rsidP="00FF72D5">
      <w:pPr>
        <w:rPr>
          <w:rFonts w:ascii="Times New Roman" w:hAnsi="Times New Roman" w:cs="Times New Roman"/>
          <w:sz w:val="24"/>
          <w:szCs w:val="24"/>
        </w:rPr>
      </w:pPr>
      <w:r w:rsidRPr="00FF72D5">
        <w:rPr>
          <w:rFonts w:ascii="Times New Roman" w:hAnsi="Times New Roman" w:cs="Times New Roman"/>
          <w:sz w:val="24"/>
          <w:szCs w:val="24"/>
        </w:rPr>
        <w:t>Unit II: Human Development</w:t>
      </w:r>
    </w:p>
    <w:p w14:paraId="2A93394E" w14:textId="77777777" w:rsidR="00CF07B3" w:rsidRDefault="00CF07B3" w:rsidP="00CF07B3">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Physical and Brain Development</w:t>
      </w:r>
    </w:p>
    <w:p w14:paraId="6D0A33EF" w14:textId="77777777" w:rsidR="00CF07B3" w:rsidRDefault="00CF07B3" w:rsidP="00CF07B3">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Self &amp; Social Development</w:t>
      </w:r>
    </w:p>
    <w:p w14:paraId="3B77466B" w14:textId="77777777" w:rsidR="00CF07B3" w:rsidRDefault="00CF07B3" w:rsidP="00CF07B3">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Moral Development</w:t>
      </w:r>
    </w:p>
    <w:p w14:paraId="69D5549B" w14:textId="77777777" w:rsidR="00CF07B3" w:rsidRDefault="00CF07B3" w:rsidP="00CF07B3">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Emotional Development</w:t>
      </w:r>
    </w:p>
    <w:p w14:paraId="381BA111" w14:textId="7F4B0E4F" w:rsidR="00CF07B3" w:rsidRDefault="00CF07B3" w:rsidP="00CF07B3">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Language &amp; Literacy</w:t>
      </w:r>
    </w:p>
    <w:p w14:paraId="7D70E555" w14:textId="15C78430" w:rsidR="00D43AA9" w:rsidRPr="00FF72D5" w:rsidRDefault="00D43AA9" w:rsidP="00FF72D5">
      <w:pPr>
        <w:rPr>
          <w:rFonts w:ascii="Times New Roman" w:hAnsi="Times New Roman" w:cs="Times New Roman"/>
          <w:sz w:val="24"/>
          <w:szCs w:val="24"/>
        </w:rPr>
      </w:pPr>
      <w:r>
        <w:rPr>
          <w:rFonts w:ascii="Times New Roman" w:hAnsi="Times New Roman" w:cs="Times New Roman"/>
          <w:sz w:val="24"/>
          <w:szCs w:val="24"/>
        </w:rPr>
        <w:t>Unit III: Motivation, Individual Differences, &amp; Socialization</w:t>
      </w:r>
    </w:p>
    <w:p w14:paraId="16FECC17" w14:textId="77777777" w:rsidR="00CF07B3" w:rsidRDefault="00CF07B3" w:rsidP="00CF07B3">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Motivation Theories</w:t>
      </w:r>
    </w:p>
    <w:p w14:paraId="47E849B3" w14:textId="77777777" w:rsidR="00CF07B3" w:rsidRDefault="00CF07B3" w:rsidP="00CF07B3">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Intelligence &amp; Giftedness</w:t>
      </w:r>
    </w:p>
    <w:p w14:paraId="3382A898" w14:textId="77777777" w:rsidR="00CF07B3" w:rsidRDefault="00CF07B3" w:rsidP="00CF07B3">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Culture in Development, Learning, and the Classroom; Racial/Ethnic Identity</w:t>
      </w:r>
    </w:p>
    <w:p w14:paraId="0B8DC573" w14:textId="41ABCBF2" w:rsidR="003B334A" w:rsidRPr="00683AB6" w:rsidRDefault="00CF07B3" w:rsidP="00683AB6">
      <w:pPr>
        <w:rPr>
          <w:rFonts w:ascii="Times New Roman" w:hAnsi="Times New Roman" w:cs="Times New Roman"/>
          <w:sz w:val="24"/>
          <w:szCs w:val="24"/>
        </w:rPr>
      </w:pPr>
      <w:r w:rsidRPr="00CF07B3">
        <w:rPr>
          <w:rFonts w:ascii="Times New Roman" w:hAnsi="Times New Roman" w:cs="Times New Roman"/>
          <w:sz w:val="24"/>
          <w:szCs w:val="24"/>
        </w:rPr>
        <w:t>Sex &amp; Gender, Gender Identity, Socioeconomic Differences, Stereotype Threat</w:t>
      </w:r>
    </w:p>
    <w:p w14:paraId="6B44ED88" w14:textId="771B18F8" w:rsidR="0048669C" w:rsidRPr="00FF72D5" w:rsidRDefault="3C91365B" w:rsidP="00FF72D5">
      <w:pPr>
        <w:pStyle w:val="ListParagraph"/>
        <w:numPr>
          <w:ilvl w:val="0"/>
          <w:numId w:val="2"/>
        </w:numPr>
        <w:rPr>
          <w:rFonts w:ascii="Times New Roman" w:hAnsi="Times New Roman" w:cs="Times New Roman"/>
          <w:b/>
          <w:bCs/>
          <w:sz w:val="24"/>
          <w:szCs w:val="24"/>
        </w:rPr>
      </w:pPr>
      <w:r w:rsidRPr="00FF72D5">
        <w:rPr>
          <w:rFonts w:ascii="Times New Roman" w:hAnsi="Times New Roman" w:cs="Times New Roman"/>
          <w:b/>
          <w:bCs/>
          <w:sz w:val="24"/>
          <w:szCs w:val="24"/>
        </w:rPr>
        <w:t>Duration of Review</w:t>
      </w:r>
    </w:p>
    <w:p w14:paraId="550719D7" w14:textId="39EA5F85" w:rsidR="00044D2C" w:rsidRDefault="3C91365B" w:rsidP="3C91365B">
      <w:pPr>
        <w:contextualSpacing/>
        <w:rPr>
          <w:rFonts w:ascii="Times New Roman" w:hAnsi="Times New Roman" w:cs="Times New Roman"/>
          <w:sz w:val="24"/>
          <w:szCs w:val="24"/>
        </w:rPr>
      </w:pPr>
      <w:r w:rsidRPr="3C91365B">
        <w:rPr>
          <w:rFonts w:ascii="Times New Roman" w:hAnsi="Times New Roman" w:cs="Times New Roman"/>
          <w:sz w:val="24"/>
          <w:szCs w:val="24"/>
        </w:rPr>
        <w:t xml:space="preserve">This Memorandum of Agreement shall be effective from the date of affixing signatures and </w:t>
      </w:r>
      <w:r w:rsidR="003E5B93">
        <w:rPr>
          <w:rFonts w:ascii="Times New Roman" w:hAnsi="Times New Roman" w:cs="Times New Roman"/>
          <w:sz w:val="24"/>
          <w:szCs w:val="24"/>
        </w:rPr>
        <w:t>may</w:t>
      </w:r>
      <w:r w:rsidR="003E5B93" w:rsidRPr="3C91365B">
        <w:rPr>
          <w:rFonts w:ascii="Times New Roman" w:hAnsi="Times New Roman" w:cs="Times New Roman"/>
          <w:sz w:val="24"/>
          <w:szCs w:val="24"/>
        </w:rPr>
        <w:t xml:space="preserve"> </w:t>
      </w:r>
      <w:r w:rsidRPr="3C91365B">
        <w:rPr>
          <w:rFonts w:ascii="Times New Roman" w:hAnsi="Times New Roman" w:cs="Times New Roman"/>
          <w:sz w:val="24"/>
          <w:szCs w:val="24"/>
        </w:rPr>
        <w:t xml:space="preserve">be renewed annually.  It remains subject to such revisions as are mutually agreeable </w:t>
      </w:r>
      <w:r w:rsidR="00800015">
        <w:rPr>
          <w:rFonts w:ascii="Times New Roman" w:hAnsi="Times New Roman" w:cs="Times New Roman"/>
          <w:sz w:val="24"/>
          <w:szCs w:val="24"/>
        </w:rPr>
        <w:t xml:space="preserve">in writing </w:t>
      </w:r>
      <w:r w:rsidRPr="3C91365B">
        <w:rPr>
          <w:rFonts w:ascii="Times New Roman" w:hAnsi="Times New Roman" w:cs="Times New Roman"/>
          <w:sz w:val="24"/>
          <w:szCs w:val="24"/>
        </w:rPr>
        <w:t>at the time of annual review, but the duration of the agreement shall be considered continuous</w:t>
      </w:r>
      <w:r w:rsidR="00800015">
        <w:rPr>
          <w:rFonts w:ascii="Times New Roman" w:hAnsi="Times New Roman" w:cs="Times New Roman"/>
          <w:sz w:val="24"/>
          <w:szCs w:val="24"/>
        </w:rPr>
        <w:t xml:space="preserve"> unless otherwise terminated</w:t>
      </w:r>
      <w:r w:rsidRPr="3C91365B">
        <w:rPr>
          <w:rFonts w:ascii="Times New Roman" w:hAnsi="Times New Roman" w:cs="Times New Roman"/>
          <w:sz w:val="24"/>
          <w:szCs w:val="24"/>
        </w:rPr>
        <w:t>.  Either party may terminate the agreement at the time of annual review provided the party has given written notice of intent to do so at least</w:t>
      </w:r>
      <w:r w:rsidR="0044013D">
        <w:rPr>
          <w:rFonts w:ascii="Times New Roman" w:hAnsi="Times New Roman" w:cs="Times New Roman"/>
          <w:sz w:val="24"/>
          <w:szCs w:val="24"/>
        </w:rPr>
        <w:t xml:space="preserve"> thirty (30)</w:t>
      </w:r>
      <w:r w:rsidR="00800015">
        <w:rPr>
          <w:rFonts w:ascii="Times New Roman" w:hAnsi="Times New Roman" w:cs="Times New Roman"/>
          <w:sz w:val="24"/>
          <w:szCs w:val="24"/>
        </w:rPr>
        <w:t xml:space="preserve"> days</w:t>
      </w:r>
      <w:r w:rsidRPr="3C91365B">
        <w:rPr>
          <w:rFonts w:ascii="Times New Roman" w:hAnsi="Times New Roman" w:cs="Times New Roman"/>
          <w:sz w:val="24"/>
          <w:szCs w:val="24"/>
        </w:rPr>
        <w:t xml:space="preserve"> in advance. No party will alter the content of the established curriculum without the written agreement to the changes of all parties signing the agreement.  It is important that university accreditation and unit standards for continuous assessment be met and that course syllabi not be altered without this consultative partnership.</w:t>
      </w:r>
    </w:p>
    <w:p w14:paraId="36C2A216" w14:textId="77777777" w:rsidR="00683AB6" w:rsidRDefault="00683AB6" w:rsidP="00683AB6">
      <w:pPr>
        <w:rPr>
          <w:rFonts w:ascii="Times New Roman" w:hAnsi="Times New Roman" w:cs="Times New Roman"/>
          <w:sz w:val="24"/>
          <w:szCs w:val="24"/>
        </w:rPr>
      </w:pPr>
    </w:p>
    <w:p w14:paraId="25305986" w14:textId="61D2A785" w:rsidR="00222B0E" w:rsidRPr="00FF72D5" w:rsidRDefault="00C05AA0" w:rsidP="00FF72D5">
      <w:pPr>
        <w:pStyle w:val="ListParagraph"/>
        <w:numPr>
          <w:ilvl w:val="0"/>
          <w:numId w:val="2"/>
        </w:numPr>
        <w:rPr>
          <w:rFonts w:ascii="Times New Roman" w:hAnsi="Times New Roman" w:cs="Times New Roman"/>
          <w:b/>
          <w:sz w:val="24"/>
          <w:szCs w:val="24"/>
        </w:rPr>
      </w:pPr>
      <w:r w:rsidRPr="00FF72D5">
        <w:rPr>
          <w:rFonts w:ascii="Times New Roman" w:hAnsi="Times New Roman" w:cs="Times New Roman"/>
          <w:b/>
          <w:sz w:val="24"/>
          <w:szCs w:val="24"/>
        </w:rPr>
        <w:t>Other Conditions</w:t>
      </w:r>
    </w:p>
    <w:p w14:paraId="78AB2BC6" w14:textId="3A5D7713" w:rsidR="00222B0E" w:rsidRDefault="00C05AA0" w:rsidP="00192537">
      <w:pPr>
        <w:contextualSpacing/>
        <w:rPr>
          <w:rFonts w:ascii="Times New Roman" w:hAnsi="Times New Roman" w:cs="Times New Roman"/>
          <w:sz w:val="24"/>
          <w:szCs w:val="24"/>
        </w:rPr>
      </w:pPr>
      <w:r>
        <w:rPr>
          <w:rFonts w:ascii="Times New Roman" w:hAnsi="Times New Roman" w:cs="Times New Roman"/>
          <w:sz w:val="24"/>
          <w:szCs w:val="24"/>
        </w:rPr>
        <w:t xml:space="preserve">In carrying out their responsibilities, the parties shall remain independent contractors, and </w:t>
      </w:r>
      <w:r w:rsidR="003E5B93">
        <w:rPr>
          <w:rFonts w:ascii="Times New Roman" w:hAnsi="Times New Roman" w:cs="Times New Roman"/>
          <w:sz w:val="24"/>
          <w:szCs w:val="24"/>
        </w:rPr>
        <w:t>nothing herein</w:t>
      </w:r>
      <w:r>
        <w:rPr>
          <w:rFonts w:ascii="Times New Roman" w:hAnsi="Times New Roman" w:cs="Times New Roman"/>
          <w:sz w:val="24"/>
          <w:szCs w:val="24"/>
        </w:rPr>
        <w:t xml:space="preserve"> shall be interpreted or intended to create a partnership, joint venture, employment, agency, franchise or other form of agreement or relationship</w:t>
      </w:r>
      <w:r w:rsidR="00222B0E">
        <w:rPr>
          <w:rFonts w:ascii="Times New Roman" w:hAnsi="Times New Roman" w:cs="Times New Roman"/>
          <w:sz w:val="24"/>
          <w:szCs w:val="24"/>
        </w:rPr>
        <w:t xml:space="preserve">. </w:t>
      </w:r>
      <w:r w:rsidR="005366A5">
        <w:rPr>
          <w:rFonts w:ascii="Times New Roman" w:hAnsi="Times New Roman" w:cs="Times New Roman"/>
          <w:sz w:val="24"/>
          <w:szCs w:val="24"/>
        </w:rPr>
        <w:t>GCS</w:t>
      </w:r>
      <w:r w:rsidR="00222B0E">
        <w:rPr>
          <w:rFonts w:ascii="Times New Roman" w:hAnsi="Times New Roman" w:cs="Times New Roman"/>
          <w:sz w:val="24"/>
          <w:szCs w:val="24"/>
        </w:rPr>
        <w:t xml:space="preserve"> faculty and staff who participate in this program shall remain employees of </w:t>
      </w:r>
      <w:r w:rsidR="005366A5">
        <w:rPr>
          <w:rFonts w:ascii="Times New Roman" w:hAnsi="Times New Roman" w:cs="Times New Roman"/>
          <w:sz w:val="24"/>
          <w:szCs w:val="24"/>
        </w:rPr>
        <w:t>GCS</w:t>
      </w:r>
      <w:r w:rsidR="00605FEC">
        <w:rPr>
          <w:rFonts w:ascii="Times New Roman" w:hAnsi="Times New Roman" w:cs="Times New Roman"/>
          <w:sz w:val="24"/>
          <w:szCs w:val="24"/>
        </w:rPr>
        <w:t>.</w:t>
      </w:r>
      <w:r w:rsidR="00222B0E">
        <w:rPr>
          <w:rFonts w:ascii="Times New Roman" w:hAnsi="Times New Roman" w:cs="Times New Roman"/>
          <w:sz w:val="24"/>
          <w:szCs w:val="24"/>
        </w:rPr>
        <w:t xml:space="preserve"> </w:t>
      </w:r>
    </w:p>
    <w:p w14:paraId="09C4891E" w14:textId="77777777" w:rsidR="002911C6" w:rsidRDefault="002911C6" w:rsidP="00192537">
      <w:pPr>
        <w:contextualSpacing/>
        <w:rPr>
          <w:rFonts w:ascii="Times New Roman" w:hAnsi="Times New Roman" w:cs="Times New Roman"/>
          <w:sz w:val="24"/>
          <w:szCs w:val="24"/>
        </w:rPr>
      </w:pPr>
    </w:p>
    <w:p w14:paraId="6D411F5E" w14:textId="61610560" w:rsidR="00C05AA0" w:rsidRDefault="00C05AA0" w:rsidP="00192537">
      <w:pPr>
        <w:contextualSpacing/>
        <w:rPr>
          <w:rFonts w:ascii="Times New Roman" w:hAnsi="Times New Roman" w:cs="Times New Roman"/>
          <w:sz w:val="24"/>
          <w:szCs w:val="24"/>
        </w:rPr>
      </w:pPr>
      <w:r>
        <w:rPr>
          <w:rFonts w:ascii="Times New Roman" w:hAnsi="Times New Roman" w:cs="Times New Roman"/>
          <w:sz w:val="24"/>
          <w:szCs w:val="24"/>
        </w:rPr>
        <w:t xml:space="preserve">Neither </w:t>
      </w:r>
      <w:r w:rsidR="005366A5">
        <w:rPr>
          <w:rFonts w:ascii="Times New Roman" w:hAnsi="Times New Roman" w:cs="Times New Roman"/>
          <w:sz w:val="24"/>
          <w:szCs w:val="24"/>
        </w:rPr>
        <w:t>GCS</w:t>
      </w:r>
      <w:r>
        <w:rPr>
          <w:rFonts w:ascii="Times New Roman" w:hAnsi="Times New Roman" w:cs="Times New Roman"/>
          <w:sz w:val="24"/>
          <w:szCs w:val="24"/>
        </w:rPr>
        <w:t xml:space="preserve"> nor CEHD assumes any liability arising from the acts or omissions of the other party. </w:t>
      </w:r>
    </w:p>
    <w:p w14:paraId="1990292D" w14:textId="77777777" w:rsidR="002911C6" w:rsidRDefault="002911C6" w:rsidP="00192537">
      <w:pPr>
        <w:contextualSpacing/>
        <w:rPr>
          <w:rFonts w:ascii="Times New Roman" w:hAnsi="Times New Roman" w:cs="Times New Roman"/>
          <w:sz w:val="24"/>
          <w:szCs w:val="24"/>
        </w:rPr>
      </w:pPr>
    </w:p>
    <w:p w14:paraId="666F20B0" w14:textId="5C1B2CBD" w:rsidR="00C05AA0" w:rsidRDefault="00C05AA0" w:rsidP="00192537">
      <w:pPr>
        <w:contextualSpacing/>
        <w:rPr>
          <w:rFonts w:ascii="Times New Roman" w:hAnsi="Times New Roman" w:cs="Times New Roman"/>
          <w:sz w:val="24"/>
          <w:szCs w:val="24"/>
        </w:rPr>
      </w:pPr>
      <w:r>
        <w:rPr>
          <w:rFonts w:ascii="Times New Roman" w:hAnsi="Times New Roman" w:cs="Times New Roman"/>
          <w:sz w:val="24"/>
          <w:szCs w:val="24"/>
        </w:rPr>
        <w:t>The parties agree not to assign this Agreement without the prior written consent of the other party.</w:t>
      </w:r>
    </w:p>
    <w:p w14:paraId="2FBEC4DF" w14:textId="77777777" w:rsidR="002911C6" w:rsidRDefault="002911C6" w:rsidP="00192537">
      <w:pPr>
        <w:contextualSpacing/>
        <w:rPr>
          <w:rFonts w:ascii="Times New Roman" w:hAnsi="Times New Roman" w:cs="Times New Roman"/>
          <w:sz w:val="24"/>
          <w:szCs w:val="24"/>
        </w:rPr>
      </w:pPr>
    </w:p>
    <w:p w14:paraId="25C98848" w14:textId="0A99221F" w:rsidR="00C05AA0" w:rsidRDefault="00C05AA0" w:rsidP="00192537">
      <w:pPr>
        <w:contextualSpacing/>
        <w:rPr>
          <w:rFonts w:ascii="Times New Roman" w:hAnsi="Times New Roman" w:cs="Times New Roman"/>
          <w:sz w:val="24"/>
          <w:szCs w:val="24"/>
        </w:rPr>
      </w:pPr>
      <w:r>
        <w:rPr>
          <w:rFonts w:ascii="Times New Roman" w:hAnsi="Times New Roman" w:cs="Times New Roman"/>
          <w:sz w:val="24"/>
          <w:szCs w:val="24"/>
        </w:rPr>
        <w:t>This Agreement may only be amended by a writing signed by the parties.</w:t>
      </w:r>
    </w:p>
    <w:p w14:paraId="15CF4144" w14:textId="77777777" w:rsidR="002911C6" w:rsidRDefault="002911C6" w:rsidP="00044D2C">
      <w:pPr>
        <w:contextualSpacing/>
        <w:rPr>
          <w:rFonts w:ascii="Times New Roman" w:hAnsi="Times New Roman" w:cs="Times New Roman"/>
          <w:sz w:val="24"/>
          <w:szCs w:val="24"/>
        </w:rPr>
      </w:pPr>
    </w:p>
    <w:p w14:paraId="3788EF27" w14:textId="1E7F543C" w:rsidR="0044013D" w:rsidRDefault="00C05AA0" w:rsidP="00044D2C">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This Agreement embodies the entire agreement and understanding of the parties hereto in respect of the subject matter hereof. This Agreement supersedes all prior agreements and understandings between the parties with respect to the transactions contemplated hereby. </w:t>
      </w:r>
    </w:p>
    <w:p w14:paraId="60886691" w14:textId="6C84A6BA" w:rsidR="00CA25B1" w:rsidRDefault="00CA25B1" w:rsidP="3C91365B">
      <w:pPr>
        <w:contextualSpacing/>
        <w:rPr>
          <w:rFonts w:ascii="Times New Roman" w:hAnsi="Times New Roman" w:cs="Times New Roman"/>
          <w:sz w:val="24"/>
          <w:szCs w:val="24"/>
        </w:rPr>
      </w:pPr>
    </w:p>
    <w:p w14:paraId="73C9EE91" w14:textId="4ABE0316" w:rsidR="00044D2C" w:rsidRDefault="00683AB6" w:rsidP="3C91365B">
      <w:pPr>
        <w:contextualSpacing/>
        <w:rPr>
          <w:rFonts w:ascii="Times New Roman" w:hAnsi="Times New Roman" w:cs="Times New Roman"/>
          <w:sz w:val="24"/>
          <w:szCs w:val="24"/>
        </w:rPr>
      </w:pPr>
      <w:r w:rsidRPr="3C91365B">
        <w:rPr>
          <w:rFonts w:ascii="Times New Roman" w:hAnsi="Times New Roman" w:cs="Times New Roman"/>
          <w:sz w:val="24"/>
          <w:szCs w:val="24"/>
        </w:rPr>
        <w:t>IN TESTIMONY THEREOF</w:t>
      </w:r>
      <w:r w:rsidR="3C91365B" w:rsidRPr="3C91365B">
        <w:rPr>
          <w:rFonts w:ascii="Times New Roman" w:hAnsi="Times New Roman" w:cs="Times New Roman"/>
          <w:sz w:val="24"/>
          <w:szCs w:val="24"/>
        </w:rPr>
        <w:t>, witness the duly authorized signatures of the parties hereto:</w:t>
      </w:r>
    </w:p>
    <w:p w14:paraId="5C7EAE11" w14:textId="77777777" w:rsidR="00044D2C" w:rsidRDefault="00044D2C" w:rsidP="00044D2C">
      <w:pPr>
        <w:contextualSpacing/>
        <w:rPr>
          <w:rFonts w:ascii="Times New Roman" w:hAnsi="Times New Roman" w:cs="Times New Roman"/>
          <w:sz w:val="24"/>
          <w:szCs w:val="24"/>
        </w:rPr>
      </w:pPr>
    </w:p>
    <w:p w14:paraId="63C4EDF3" w14:textId="2B78C378" w:rsidR="00044D2C" w:rsidRDefault="3C91365B" w:rsidP="00044D2C">
      <w:pPr>
        <w:contextualSpacing/>
        <w:rPr>
          <w:rFonts w:ascii="Times New Roman" w:hAnsi="Times New Roman" w:cs="Times New Roman"/>
          <w:b/>
          <w:bCs/>
          <w:sz w:val="24"/>
          <w:szCs w:val="24"/>
        </w:rPr>
      </w:pPr>
      <w:r w:rsidRPr="3C91365B">
        <w:rPr>
          <w:rFonts w:ascii="Times New Roman" w:hAnsi="Times New Roman" w:cs="Times New Roman"/>
          <w:b/>
          <w:bCs/>
          <w:sz w:val="24"/>
          <w:szCs w:val="24"/>
        </w:rPr>
        <w:t xml:space="preserve">Secondary Institution: </w:t>
      </w:r>
      <w:r w:rsidR="005366A5">
        <w:rPr>
          <w:rFonts w:ascii="Times New Roman" w:hAnsi="Times New Roman" w:cs="Times New Roman"/>
          <w:b/>
          <w:bCs/>
          <w:sz w:val="24"/>
          <w:szCs w:val="24"/>
        </w:rPr>
        <w:t>GALLATIN</w:t>
      </w:r>
      <w:r w:rsidR="00605FEC">
        <w:rPr>
          <w:rFonts w:ascii="Times New Roman" w:hAnsi="Times New Roman" w:cs="Times New Roman"/>
          <w:b/>
          <w:bCs/>
          <w:sz w:val="24"/>
          <w:szCs w:val="24"/>
        </w:rPr>
        <w:t xml:space="preserve"> COUNTY SCHOOLS</w:t>
      </w:r>
    </w:p>
    <w:p w14:paraId="6A8EFD80" w14:textId="5D271EAA" w:rsidR="00605FEC" w:rsidRDefault="00605FEC" w:rsidP="00044D2C">
      <w:pPr>
        <w:contextualSpacing/>
        <w:rPr>
          <w:rFonts w:ascii="Times New Roman" w:hAnsi="Times New Roman" w:cs="Times New Roman"/>
          <w:b/>
          <w:bCs/>
          <w:sz w:val="24"/>
          <w:szCs w:val="24"/>
        </w:rPr>
      </w:pPr>
    </w:p>
    <w:p w14:paraId="40D052EC" w14:textId="77777777" w:rsidR="00605FEC" w:rsidRDefault="00605FEC" w:rsidP="00044D2C">
      <w:pPr>
        <w:contextualSpacing/>
        <w:rPr>
          <w:rFonts w:ascii="Times New Roman" w:hAnsi="Times New Roman" w:cs="Times New Roman"/>
          <w:sz w:val="24"/>
          <w:szCs w:val="24"/>
        </w:rPr>
      </w:pPr>
    </w:p>
    <w:p w14:paraId="519A1FD3" w14:textId="77777777" w:rsidR="00044D2C" w:rsidRDefault="00044D2C" w:rsidP="3C91365B">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Pr>
          <w:rFonts w:ascii="Times New Roman" w:hAnsi="Times New Roman" w:cs="Times New Roman"/>
          <w:sz w:val="24"/>
          <w:szCs w:val="24"/>
        </w:rPr>
        <w:tab/>
        <w:t>______________________</w:t>
      </w:r>
    </w:p>
    <w:p w14:paraId="3F6F9973" w14:textId="5401C956" w:rsidR="00044D2C" w:rsidRDefault="00044D2C" w:rsidP="3C91365B">
      <w:pPr>
        <w:contextualSpacing/>
        <w:rPr>
          <w:rFonts w:ascii="Times New Roman" w:hAnsi="Times New Roman" w:cs="Times New Roman"/>
          <w:sz w:val="24"/>
          <w:szCs w:val="24"/>
        </w:rPr>
      </w:pPr>
      <w:r>
        <w:rPr>
          <w:rFonts w:ascii="Times New Roman" w:hAnsi="Times New Roman" w:cs="Times New Roman"/>
          <w:sz w:val="24"/>
          <w:szCs w:val="24"/>
        </w:rPr>
        <w:t>Superintendent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334A">
        <w:rPr>
          <w:rFonts w:ascii="Times New Roman" w:hAnsi="Times New Roman" w:cs="Times New Roman"/>
          <w:sz w:val="24"/>
          <w:szCs w:val="24"/>
        </w:rPr>
        <w:tab/>
      </w:r>
      <w:r>
        <w:rPr>
          <w:rFonts w:ascii="Times New Roman" w:hAnsi="Times New Roman" w:cs="Times New Roman"/>
          <w:sz w:val="24"/>
          <w:szCs w:val="24"/>
        </w:rPr>
        <w:t>Date</w:t>
      </w:r>
    </w:p>
    <w:p w14:paraId="1D4B9F9F" w14:textId="12D2D9A1" w:rsidR="00044D2C" w:rsidRDefault="00044D2C" w:rsidP="00044D2C">
      <w:pPr>
        <w:contextualSpacing/>
        <w:rPr>
          <w:rFonts w:ascii="Times New Roman" w:hAnsi="Times New Roman" w:cs="Times New Roman"/>
          <w:sz w:val="24"/>
          <w:szCs w:val="24"/>
        </w:rPr>
      </w:pPr>
    </w:p>
    <w:p w14:paraId="3DF3A691" w14:textId="77777777" w:rsidR="00605FEC" w:rsidRDefault="00605FEC" w:rsidP="00044D2C">
      <w:pPr>
        <w:contextualSpacing/>
        <w:rPr>
          <w:rFonts w:ascii="Times New Roman" w:hAnsi="Times New Roman" w:cs="Times New Roman"/>
          <w:sz w:val="24"/>
          <w:szCs w:val="24"/>
        </w:rPr>
      </w:pPr>
    </w:p>
    <w:p w14:paraId="1C6E1F3A" w14:textId="3983F1D8" w:rsidR="00044D2C" w:rsidRDefault="3C91365B" w:rsidP="3C91365B">
      <w:pPr>
        <w:contextualSpacing/>
        <w:rPr>
          <w:rFonts w:ascii="Times New Roman" w:hAnsi="Times New Roman" w:cs="Times New Roman"/>
          <w:sz w:val="24"/>
          <w:szCs w:val="24"/>
        </w:rPr>
      </w:pPr>
      <w:r w:rsidRPr="3C91365B">
        <w:rPr>
          <w:rFonts w:ascii="Times New Roman" w:hAnsi="Times New Roman" w:cs="Times New Roman"/>
          <w:b/>
          <w:bCs/>
          <w:sz w:val="24"/>
          <w:szCs w:val="24"/>
        </w:rPr>
        <w:t xml:space="preserve">Postsecondary Institution: </w:t>
      </w:r>
      <w:r w:rsidR="00605FEC" w:rsidRPr="3C91365B">
        <w:rPr>
          <w:rFonts w:ascii="Times New Roman" w:hAnsi="Times New Roman" w:cs="Times New Roman"/>
          <w:b/>
          <w:bCs/>
          <w:sz w:val="24"/>
          <w:szCs w:val="24"/>
        </w:rPr>
        <w:t>UNIVERSITY OF LOUISVILLE</w:t>
      </w:r>
    </w:p>
    <w:p w14:paraId="3D306294" w14:textId="77777777" w:rsidR="00044D2C" w:rsidRDefault="00044D2C" w:rsidP="00044D2C">
      <w:pPr>
        <w:contextualSpacing/>
        <w:rPr>
          <w:rFonts w:ascii="Times New Roman" w:hAnsi="Times New Roman" w:cs="Times New Roman"/>
          <w:sz w:val="24"/>
          <w:szCs w:val="24"/>
        </w:rPr>
      </w:pPr>
    </w:p>
    <w:p w14:paraId="45F3F09B" w14:textId="77777777" w:rsidR="00683AB6" w:rsidRDefault="00683AB6" w:rsidP="3C91365B">
      <w:pPr>
        <w:contextualSpacing/>
        <w:rPr>
          <w:rFonts w:ascii="Times New Roman" w:hAnsi="Times New Roman" w:cs="Times New Roman"/>
          <w:sz w:val="24"/>
          <w:szCs w:val="24"/>
        </w:rPr>
      </w:pPr>
    </w:p>
    <w:p w14:paraId="60B42B5B" w14:textId="255D6714" w:rsidR="00044D2C" w:rsidRDefault="00044D2C" w:rsidP="3C91365B">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w:t>
      </w:r>
      <w:r w:rsidR="00683AB6">
        <w:rPr>
          <w:rFonts w:ascii="Times New Roman" w:hAnsi="Times New Roman" w:cs="Times New Roman"/>
          <w:sz w:val="24"/>
          <w:szCs w:val="24"/>
        </w:rPr>
        <w:t>___________</w:t>
      </w:r>
      <w:r>
        <w:rPr>
          <w:rFonts w:ascii="Times New Roman" w:hAnsi="Times New Roman" w:cs="Times New Roman"/>
          <w:sz w:val="24"/>
          <w:szCs w:val="24"/>
        </w:rPr>
        <w:tab/>
        <w:t>_______________________</w:t>
      </w:r>
    </w:p>
    <w:p w14:paraId="11284FDC" w14:textId="1B36A6D7" w:rsidR="00683AB6" w:rsidRDefault="00177FC0" w:rsidP="00044D2C">
      <w:pPr>
        <w:contextualSpacing/>
        <w:rPr>
          <w:rFonts w:ascii="Times New Roman" w:hAnsi="Times New Roman" w:cs="Times New Roman"/>
          <w:sz w:val="24"/>
          <w:szCs w:val="24"/>
        </w:rPr>
      </w:pPr>
      <w:r>
        <w:rPr>
          <w:rFonts w:ascii="Times New Roman" w:hAnsi="Times New Roman" w:cs="Times New Roman"/>
          <w:sz w:val="24"/>
          <w:szCs w:val="24"/>
        </w:rPr>
        <w:t>Lori Stewart Gonzalez</w:t>
      </w:r>
      <w:r w:rsidR="00683AB6">
        <w:rPr>
          <w:rFonts w:ascii="Times New Roman" w:hAnsi="Times New Roman" w:cs="Times New Roman"/>
          <w:sz w:val="24"/>
          <w:szCs w:val="24"/>
        </w:rPr>
        <w:t>, Ph.D.</w:t>
      </w:r>
    </w:p>
    <w:p w14:paraId="1C234138" w14:textId="537D8370" w:rsidR="00800015" w:rsidRDefault="00A608F6" w:rsidP="00044D2C">
      <w:pPr>
        <w:contextualSpacing/>
        <w:rPr>
          <w:rFonts w:ascii="Times New Roman" w:hAnsi="Times New Roman" w:cs="Times New Roman"/>
          <w:sz w:val="24"/>
          <w:szCs w:val="24"/>
        </w:rPr>
      </w:pPr>
      <w:r>
        <w:rPr>
          <w:rFonts w:ascii="Times New Roman" w:hAnsi="Times New Roman" w:cs="Times New Roman"/>
          <w:sz w:val="24"/>
          <w:szCs w:val="24"/>
        </w:rPr>
        <w:t xml:space="preserve">Executive Vice President </w:t>
      </w:r>
      <w:r w:rsidR="00BD6597">
        <w:rPr>
          <w:rFonts w:ascii="Times New Roman" w:hAnsi="Times New Roman" w:cs="Times New Roman"/>
          <w:sz w:val="24"/>
          <w:szCs w:val="24"/>
        </w:rPr>
        <w:t>and</w:t>
      </w:r>
      <w:r>
        <w:rPr>
          <w:rFonts w:ascii="Times New Roman" w:hAnsi="Times New Roman" w:cs="Times New Roman"/>
          <w:sz w:val="24"/>
          <w:szCs w:val="24"/>
        </w:rPr>
        <w:t xml:space="preserve"> University </w:t>
      </w:r>
      <w:r w:rsidR="00800015">
        <w:rPr>
          <w:rFonts w:ascii="Times New Roman" w:hAnsi="Times New Roman" w:cs="Times New Roman"/>
          <w:sz w:val="24"/>
          <w:szCs w:val="24"/>
        </w:rPr>
        <w:t>Provost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2D494EC8" w14:textId="354D9EA9" w:rsidR="00A608F6" w:rsidRDefault="00A608F6" w:rsidP="00044D2C">
      <w:pPr>
        <w:contextualSpacing/>
        <w:rPr>
          <w:rFonts w:ascii="Times New Roman" w:hAnsi="Times New Roman" w:cs="Times New Roman"/>
          <w:sz w:val="24"/>
          <w:szCs w:val="24"/>
        </w:rPr>
      </w:pPr>
    </w:p>
    <w:p w14:paraId="7DCC9720" w14:textId="7DBBC978" w:rsidR="00605FEC" w:rsidRDefault="00605FEC" w:rsidP="00044D2C">
      <w:pPr>
        <w:contextualSpacing/>
        <w:rPr>
          <w:rFonts w:ascii="Times New Roman" w:hAnsi="Times New Roman" w:cs="Times New Roman"/>
          <w:sz w:val="24"/>
          <w:szCs w:val="24"/>
        </w:rPr>
      </w:pPr>
    </w:p>
    <w:p w14:paraId="282D0033" w14:textId="77777777" w:rsidR="00605FEC" w:rsidRDefault="00605FEC" w:rsidP="00044D2C">
      <w:pPr>
        <w:contextualSpacing/>
        <w:rPr>
          <w:rFonts w:ascii="Times New Roman" w:hAnsi="Times New Roman" w:cs="Times New Roman"/>
          <w:sz w:val="24"/>
          <w:szCs w:val="24"/>
        </w:rPr>
      </w:pPr>
    </w:p>
    <w:p w14:paraId="1FA220E3" w14:textId="359842D9" w:rsidR="00800015" w:rsidRPr="00683AB6" w:rsidRDefault="00800015" w:rsidP="00044D2C">
      <w:pPr>
        <w:contextualSpacing/>
        <w:rPr>
          <w:rFonts w:ascii="Times New Roman" w:hAnsi="Times New Roman" w:cs="Times New Roman"/>
          <w:b/>
          <w:sz w:val="24"/>
          <w:szCs w:val="24"/>
        </w:rPr>
      </w:pPr>
      <w:r w:rsidRPr="00683AB6">
        <w:rPr>
          <w:rFonts w:ascii="Times New Roman" w:hAnsi="Times New Roman" w:cs="Times New Roman"/>
          <w:b/>
          <w:sz w:val="24"/>
          <w:szCs w:val="24"/>
        </w:rPr>
        <w:t>Recommended by:</w:t>
      </w:r>
    </w:p>
    <w:p w14:paraId="6553402B" w14:textId="7981D449" w:rsidR="00800015" w:rsidRDefault="00800015" w:rsidP="00044D2C">
      <w:pPr>
        <w:contextualSpacing/>
        <w:rPr>
          <w:rFonts w:ascii="Times New Roman" w:hAnsi="Times New Roman" w:cs="Times New Roman"/>
          <w:sz w:val="24"/>
          <w:szCs w:val="24"/>
        </w:rPr>
      </w:pPr>
    </w:p>
    <w:p w14:paraId="04B9EEBB" w14:textId="77777777" w:rsidR="00683AB6" w:rsidRDefault="00683AB6" w:rsidP="00044D2C">
      <w:pPr>
        <w:contextualSpacing/>
        <w:rPr>
          <w:rFonts w:ascii="Times New Roman" w:hAnsi="Times New Roman" w:cs="Times New Roman"/>
          <w:sz w:val="24"/>
          <w:szCs w:val="24"/>
        </w:rPr>
      </w:pPr>
    </w:p>
    <w:p w14:paraId="7042CB42" w14:textId="1673E396" w:rsidR="00800015" w:rsidRDefault="00800015" w:rsidP="00044D2C">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w:t>
      </w:r>
      <w:r w:rsidR="007C1EEE">
        <w:rPr>
          <w:rFonts w:ascii="Times New Roman" w:hAnsi="Times New Roman" w:cs="Times New Roman"/>
          <w:sz w:val="24"/>
          <w:szCs w:val="24"/>
        </w:rPr>
        <w:t>_______</w:t>
      </w:r>
      <w:r w:rsidR="00683AB6">
        <w:rPr>
          <w:rFonts w:ascii="Times New Roman" w:hAnsi="Times New Roman" w:cs="Times New Roman"/>
          <w:sz w:val="24"/>
          <w:szCs w:val="24"/>
        </w:rPr>
        <w:t>_____</w:t>
      </w:r>
      <w:r w:rsidR="00A608F6">
        <w:rPr>
          <w:rFonts w:ascii="Times New Roman" w:hAnsi="Times New Roman" w:cs="Times New Roman"/>
          <w:sz w:val="24"/>
          <w:szCs w:val="24"/>
        </w:rPr>
        <w:tab/>
        <w:t>_______________________</w:t>
      </w:r>
    </w:p>
    <w:p w14:paraId="6E9ADCB8" w14:textId="2BE020BB" w:rsidR="00683AB6" w:rsidRDefault="00683AB6" w:rsidP="00044D2C">
      <w:pPr>
        <w:contextualSpacing/>
        <w:rPr>
          <w:rFonts w:ascii="Times New Roman" w:hAnsi="Times New Roman" w:cs="Times New Roman"/>
          <w:sz w:val="24"/>
          <w:szCs w:val="24"/>
        </w:rPr>
      </w:pPr>
      <w:r>
        <w:rPr>
          <w:rFonts w:ascii="Times New Roman" w:hAnsi="Times New Roman" w:cs="Times New Roman"/>
          <w:sz w:val="24"/>
          <w:szCs w:val="24"/>
        </w:rPr>
        <w:t>Amy S. Lingo, Ed.D.</w:t>
      </w:r>
    </w:p>
    <w:p w14:paraId="26DD7E02" w14:textId="4D30F100" w:rsidR="00A608F6" w:rsidRDefault="001632EB" w:rsidP="00044D2C">
      <w:pPr>
        <w:contextualSpacing/>
        <w:rPr>
          <w:rFonts w:ascii="Times New Roman" w:hAnsi="Times New Roman" w:cs="Times New Roman"/>
          <w:sz w:val="24"/>
          <w:szCs w:val="24"/>
        </w:rPr>
      </w:pPr>
      <w:r>
        <w:rPr>
          <w:rFonts w:ascii="Times New Roman" w:hAnsi="Times New Roman" w:cs="Times New Roman"/>
          <w:sz w:val="24"/>
          <w:szCs w:val="24"/>
        </w:rPr>
        <w:t>Interim Dean, College of Education &amp;</w:t>
      </w:r>
      <w:r w:rsidR="00044D2C">
        <w:rPr>
          <w:rFonts w:ascii="Times New Roman" w:hAnsi="Times New Roman" w:cs="Times New Roman"/>
          <w:sz w:val="24"/>
          <w:szCs w:val="24"/>
        </w:rPr>
        <w:t xml:space="preserve"> Human </w:t>
      </w:r>
      <w:r w:rsidR="3C91365B" w:rsidRPr="3C91365B">
        <w:rPr>
          <w:rFonts w:ascii="Times New Roman" w:hAnsi="Times New Roman" w:cs="Times New Roman"/>
          <w:sz w:val="24"/>
          <w:szCs w:val="24"/>
        </w:rPr>
        <w:t>Development</w:t>
      </w:r>
      <w:r w:rsidR="00044D2C">
        <w:rPr>
          <w:rFonts w:ascii="Times New Roman" w:hAnsi="Times New Roman" w:cs="Times New Roman"/>
          <w:sz w:val="24"/>
          <w:szCs w:val="24"/>
        </w:rPr>
        <w:tab/>
        <w:t>Date</w:t>
      </w:r>
      <w:r w:rsidR="00A608F6">
        <w:rPr>
          <w:rFonts w:ascii="Times New Roman" w:hAnsi="Times New Roman" w:cs="Times New Roman"/>
          <w:sz w:val="24"/>
          <w:szCs w:val="24"/>
        </w:rPr>
        <w:br/>
      </w:r>
    </w:p>
    <w:p w14:paraId="699A76DF" w14:textId="77777777" w:rsidR="00177FC0" w:rsidRPr="00044D2C" w:rsidRDefault="00177FC0" w:rsidP="00044D2C">
      <w:pPr>
        <w:contextualSpacing/>
        <w:rPr>
          <w:rFonts w:ascii="Times New Roman" w:hAnsi="Times New Roman" w:cs="Times New Roman"/>
          <w:sz w:val="24"/>
          <w:szCs w:val="24"/>
        </w:rPr>
      </w:pPr>
    </w:p>
    <w:sectPr w:rsidR="00177FC0" w:rsidRPr="00044D2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DC64B" w14:textId="77777777" w:rsidR="007745D1" w:rsidRDefault="007745D1" w:rsidP="006034E2">
      <w:pPr>
        <w:spacing w:after="0"/>
      </w:pPr>
      <w:r>
        <w:separator/>
      </w:r>
    </w:p>
  </w:endnote>
  <w:endnote w:type="continuationSeparator" w:id="0">
    <w:p w14:paraId="5F820AA7" w14:textId="77777777" w:rsidR="007745D1" w:rsidRDefault="007745D1" w:rsidP="006034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256403"/>
      <w:docPartObj>
        <w:docPartGallery w:val="Page Numbers (Bottom of Page)"/>
        <w:docPartUnique/>
      </w:docPartObj>
    </w:sdtPr>
    <w:sdtEndPr>
      <w:rPr>
        <w:noProof/>
      </w:rPr>
    </w:sdtEndPr>
    <w:sdtContent>
      <w:p w14:paraId="532E7530" w14:textId="1C5A6D9F" w:rsidR="006034E2" w:rsidRDefault="006034E2">
        <w:pPr>
          <w:pStyle w:val="Footer"/>
          <w:jc w:val="right"/>
        </w:pPr>
        <w:r>
          <w:fldChar w:fldCharType="begin"/>
        </w:r>
        <w:r>
          <w:instrText xml:space="preserve"> PAGE   \* MERGEFORMAT </w:instrText>
        </w:r>
        <w:r>
          <w:fldChar w:fldCharType="separate"/>
        </w:r>
        <w:r w:rsidR="005366A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C6259" w14:textId="77777777" w:rsidR="007745D1" w:rsidRDefault="007745D1" w:rsidP="006034E2">
      <w:pPr>
        <w:spacing w:after="0"/>
      </w:pPr>
      <w:r>
        <w:separator/>
      </w:r>
    </w:p>
  </w:footnote>
  <w:footnote w:type="continuationSeparator" w:id="0">
    <w:p w14:paraId="761D8F7A" w14:textId="77777777" w:rsidR="007745D1" w:rsidRDefault="007745D1" w:rsidP="006034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1D32"/>
    <w:multiLevelType w:val="hybridMultilevel"/>
    <w:tmpl w:val="EB440CC0"/>
    <w:lvl w:ilvl="0" w:tplc="93BC3A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913C44"/>
    <w:multiLevelType w:val="hybridMultilevel"/>
    <w:tmpl w:val="6100D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E002D2"/>
    <w:multiLevelType w:val="hybridMultilevel"/>
    <w:tmpl w:val="BD1439D0"/>
    <w:lvl w:ilvl="0" w:tplc="3FC832A8">
      <w:start w:val="1"/>
      <w:numFmt w:val="lowerLetter"/>
      <w:lvlText w:val="%1."/>
      <w:lvlJc w:val="left"/>
      <w:pPr>
        <w:ind w:left="720" w:hanging="360"/>
      </w:pPr>
      <w:rPr>
        <w:rFonts w:hint="default"/>
        <w:b/>
      </w:rPr>
    </w:lvl>
    <w:lvl w:ilvl="1" w:tplc="42121A96">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A0B27208">
      <w:start w:val="1"/>
      <w:numFmt w:val="lowerRoman"/>
      <w:lvlText w:val="%4)"/>
      <w:lvlJc w:val="left"/>
      <w:pPr>
        <w:ind w:left="3240" w:hanging="720"/>
      </w:pPr>
      <w:rPr>
        <w:rFonts w:hint="default"/>
      </w:rPr>
    </w:lvl>
    <w:lvl w:ilvl="4" w:tplc="999A2DE2">
      <w:start w:val="1"/>
      <w:numFmt w:val="decimal"/>
      <w:lvlText w:val="%5."/>
      <w:lvlJc w:val="left"/>
      <w:pPr>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4634D"/>
    <w:multiLevelType w:val="hybridMultilevel"/>
    <w:tmpl w:val="0ABC2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9606C"/>
    <w:multiLevelType w:val="hybridMultilevel"/>
    <w:tmpl w:val="38D2521A"/>
    <w:lvl w:ilvl="0" w:tplc="66428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9A10B3"/>
    <w:multiLevelType w:val="hybridMultilevel"/>
    <w:tmpl w:val="898E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06358"/>
    <w:multiLevelType w:val="hybridMultilevel"/>
    <w:tmpl w:val="A0788F94"/>
    <w:lvl w:ilvl="0" w:tplc="321CB0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304273"/>
    <w:multiLevelType w:val="hybridMultilevel"/>
    <w:tmpl w:val="752CB39C"/>
    <w:lvl w:ilvl="0" w:tplc="EE12B8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27794"/>
    <w:multiLevelType w:val="hybridMultilevel"/>
    <w:tmpl w:val="E82A2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AA5D17"/>
    <w:multiLevelType w:val="hybridMultilevel"/>
    <w:tmpl w:val="29F6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812FD"/>
    <w:multiLevelType w:val="hybridMultilevel"/>
    <w:tmpl w:val="59F0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30D1B"/>
    <w:multiLevelType w:val="hybridMultilevel"/>
    <w:tmpl w:val="D9A07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1866E9"/>
    <w:multiLevelType w:val="hybridMultilevel"/>
    <w:tmpl w:val="6778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26C60"/>
    <w:multiLevelType w:val="hybridMultilevel"/>
    <w:tmpl w:val="116E03BC"/>
    <w:lvl w:ilvl="0" w:tplc="F52C63B2">
      <w:start w:val="2"/>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B4D8F"/>
    <w:multiLevelType w:val="hybridMultilevel"/>
    <w:tmpl w:val="2E7E1D26"/>
    <w:lvl w:ilvl="0" w:tplc="86BEB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0C1E63"/>
    <w:multiLevelType w:val="hybridMultilevel"/>
    <w:tmpl w:val="E9EEF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570D24"/>
    <w:multiLevelType w:val="hybridMultilevel"/>
    <w:tmpl w:val="DE4A4AE8"/>
    <w:lvl w:ilvl="0" w:tplc="44F259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6F0418"/>
    <w:multiLevelType w:val="hybridMultilevel"/>
    <w:tmpl w:val="D750A8EE"/>
    <w:lvl w:ilvl="0" w:tplc="1520C3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940D6B"/>
    <w:multiLevelType w:val="hybridMultilevel"/>
    <w:tmpl w:val="E4426C38"/>
    <w:lvl w:ilvl="0" w:tplc="5CAC8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0A2986"/>
    <w:multiLevelType w:val="hybridMultilevel"/>
    <w:tmpl w:val="4B8CAB72"/>
    <w:lvl w:ilvl="0" w:tplc="07AEEE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4F6538"/>
    <w:multiLevelType w:val="hybridMultilevel"/>
    <w:tmpl w:val="878C8C6A"/>
    <w:lvl w:ilvl="0" w:tplc="52782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48E335B"/>
    <w:multiLevelType w:val="hybridMultilevel"/>
    <w:tmpl w:val="17384918"/>
    <w:lvl w:ilvl="0" w:tplc="70AC0B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596E91"/>
    <w:multiLevelType w:val="hybridMultilevel"/>
    <w:tmpl w:val="8394265E"/>
    <w:lvl w:ilvl="0" w:tplc="975C0B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2D86A8A"/>
    <w:multiLevelType w:val="multilevel"/>
    <w:tmpl w:val="C0EED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243E4F"/>
    <w:multiLevelType w:val="hybridMultilevel"/>
    <w:tmpl w:val="4858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22DB2"/>
    <w:multiLevelType w:val="hybridMultilevel"/>
    <w:tmpl w:val="8AFED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7F74BE"/>
    <w:multiLevelType w:val="hybridMultilevel"/>
    <w:tmpl w:val="F572C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3862C8"/>
    <w:multiLevelType w:val="hybridMultilevel"/>
    <w:tmpl w:val="D0165974"/>
    <w:lvl w:ilvl="0" w:tplc="1F58BB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7001AB"/>
    <w:multiLevelType w:val="hybridMultilevel"/>
    <w:tmpl w:val="3D1E1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0F279E"/>
    <w:multiLevelType w:val="hybridMultilevel"/>
    <w:tmpl w:val="15547BAC"/>
    <w:lvl w:ilvl="0" w:tplc="4C665AC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B87A38"/>
    <w:multiLevelType w:val="hybridMultilevel"/>
    <w:tmpl w:val="525E39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0B2860"/>
    <w:multiLevelType w:val="hybridMultilevel"/>
    <w:tmpl w:val="06FEBE6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7"/>
  </w:num>
  <w:num w:numId="3">
    <w:abstractNumId w:val="13"/>
  </w:num>
  <w:num w:numId="4">
    <w:abstractNumId w:val="18"/>
  </w:num>
  <w:num w:numId="5">
    <w:abstractNumId w:val="9"/>
  </w:num>
  <w:num w:numId="6">
    <w:abstractNumId w:val="5"/>
  </w:num>
  <w:num w:numId="7">
    <w:abstractNumId w:val="12"/>
  </w:num>
  <w:num w:numId="8">
    <w:abstractNumId w:val="10"/>
  </w:num>
  <w:num w:numId="9">
    <w:abstractNumId w:val="24"/>
  </w:num>
  <w:num w:numId="10">
    <w:abstractNumId w:val="3"/>
  </w:num>
  <w:num w:numId="11">
    <w:abstractNumId w:val="2"/>
  </w:num>
  <w:num w:numId="12">
    <w:abstractNumId w:val="27"/>
  </w:num>
  <w:num w:numId="13">
    <w:abstractNumId w:val="28"/>
  </w:num>
  <w:num w:numId="14">
    <w:abstractNumId w:val="8"/>
  </w:num>
  <w:num w:numId="15">
    <w:abstractNumId w:val="15"/>
  </w:num>
  <w:num w:numId="16">
    <w:abstractNumId w:val="25"/>
  </w:num>
  <w:num w:numId="17">
    <w:abstractNumId w:val="26"/>
  </w:num>
  <w:num w:numId="18">
    <w:abstractNumId w:val="11"/>
  </w:num>
  <w:num w:numId="19">
    <w:abstractNumId w:val="30"/>
  </w:num>
  <w:num w:numId="20">
    <w:abstractNumId w:val="19"/>
  </w:num>
  <w:num w:numId="21">
    <w:abstractNumId w:val="4"/>
  </w:num>
  <w:num w:numId="22">
    <w:abstractNumId w:val="21"/>
  </w:num>
  <w:num w:numId="23">
    <w:abstractNumId w:val="6"/>
  </w:num>
  <w:num w:numId="24">
    <w:abstractNumId w:val="0"/>
  </w:num>
  <w:num w:numId="25">
    <w:abstractNumId w:val="17"/>
  </w:num>
  <w:num w:numId="26">
    <w:abstractNumId w:val="16"/>
  </w:num>
  <w:num w:numId="27">
    <w:abstractNumId w:val="20"/>
  </w:num>
  <w:num w:numId="28">
    <w:abstractNumId w:val="22"/>
  </w:num>
  <w:num w:numId="29">
    <w:abstractNumId w:val="14"/>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5C"/>
    <w:rsid w:val="00031648"/>
    <w:rsid w:val="00044D2C"/>
    <w:rsid w:val="00061531"/>
    <w:rsid w:val="00080A9C"/>
    <w:rsid w:val="000C2EDF"/>
    <w:rsid w:val="000D51A6"/>
    <w:rsid w:val="000F780B"/>
    <w:rsid w:val="00102F71"/>
    <w:rsid w:val="001067A7"/>
    <w:rsid w:val="0010694D"/>
    <w:rsid w:val="00143D5E"/>
    <w:rsid w:val="001574C8"/>
    <w:rsid w:val="00162CCF"/>
    <w:rsid w:val="001632EB"/>
    <w:rsid w:val="00177FC0"/>
    <w:rsid w:val="00192537"/>
    <w:rsid w:val="0019299A"/>
    <w:rsid w:val="001A66CC"/>
    <w:rsid w:val="001E07E4"/>
    <w:rsid w:val="001E61DC"/>
    <w:rsid w:val="00211069"/>
    <w:rsid w:val="00222B0E"/>
    <w:rsid w:val="00266820"/>
    <w:rsid w:val="00275C21"/>
    <w:rsid w:val="002911C6"/>
    <w:rsid w:val="002E7162"/>
    <w:rsid w:val="00311CDE"/>
    <w:rsid w:val="00345C62"/>
    <w:rsid w:val="00386C6A"/>
    <w:rsid w:val="003B334A"/>
    <w:rsid w:val="003E5B93"/>
    <w:rsid w:val="003F1C58"/>
    <w:rsid w:val="00416B07"/>
    <w:rsid w:val="00423518"/>
    <w:rsid w:val="00435A20"/>
    <w:rsid w:val="0044013D"/>
    <w:rsid w:val="00455641"/>
    <w:rsid w:val="0048669C"/>
    <w:rsid w:val="00496023"/>
    <w:rsid w:val="004A51BF"/>
    <w:rsid w:val="005366A5"/>
    <w:rsid w:val="00542D53"/>
    <w:rsid w:val="00567DDA"/>
    <w:rsid w:val="00594A3B"/>
    <w:rsid w:val="005F4393"/>
    <w:rsid w:val="00602FC9"/>
    <w:rsid w:val="006034B6"/>
    <w:rsid w:val="006034E2"/>
    <w:rsid w:val="00605FEC"/>
    <w:rsid w:val="00637379"/>
    <w:rsid w:val="00641C81"/>
    <w:rsid w:val="00683AB6"/>
    <w:rsid w:val="00684460"/>
    <w:rsid w:val="006A550F"/>
    <w:rsid w:val="006B5907"/>
    <w:rsid w:val="006E31AB"/>
    <w:rsid w:val="00714EA2"/>
    <w:rsid w:val="007336C3"/>
    <w:rsid w:val="00733AFB"/>
    <w:rsid w:val="007745D1"/>
    <w:rsid w:val="00783B45"/>
    <w:rsid w:val="00794442"/>
    <w:rsid w:val="00795491"/>
    <w:rsid w:val="007C1EEE"/>
    <w:rsid w:val="007D32EF"/>
    <w:rsid w:val="00800015"/>
    <w:rsid w:val="008062D7"/>
    <w:rsid w:val="00817023"/>
    <w:rsid w:val="00830796"/>
    <w:rsid w:val="00851172"/>
    <w:rsid w:val="0088560F"/>
    <w:rsid w:val="008D0765"/>
    <w:rsid w:val="008E1CD6"/>
    <w:rsid w:val="009007D2"/>
    <w:rsid w:val="0092749E"/>
    <w:rsid w:val="0094611B"/>
    <w:rsid w:val="00946FA0"/>
    <w:rsid w:val="009848F4"/>
    <w:rsid w:val="009A0CEA"/>
    <w:rsid w:val="009C5820"/>
    <w:rsid w:val="00A01F1B"/>
    <w:rsid w:val="00A0545F"/>
    <w:rsid w:val="00A30FF8"/>
    <w:rsid w:val="00A41ED8"/>
    <w:rsid w:val="00A57BE3"/>
    <w:rsid w:val="00A608F6"/>
    <w:rsid w:val="00A7278B"/>
    <w:rsid w:val="00AA6C07"/>
    <w:rsid w:val="00AB5B9F"/>
    <w:rsid w:val="00AC28A0"/>
    <w:rsid w:val="00AC2FB5"/>
    <w:rsid w:val="00AC5677"/>
    <w:rsid w:val="00AD03C8"/>
    <w:rsid w:val="00B23DEB"/>
    <w:rsid w:val="00B2413A"/>
    <w:rsid w:val="00B31633"/>
    <w:rsid w:val="00B51F99"/>
    <w:rsid w:val="00B6615B"/>
    <w:rsid w:val="00B81E72"/>
    <w:rsid w:val="00BA5F0B"/>
    <w:rsid w:val="00BB4D8B"/>
    <w:rsid w:val="00BC02AD"/>
    <w:rsid w:val="00BD6597"/>
    <w:rsid w:val="00BF015C"/>
    <w:rsid w:val="00BF2407"/>
    <w:rsid w:val="00C05AA0"/>
    <w:rsid w:val="00C67750"/>
    <w:rsid w:val="00CA25B1"/>
    <w:rsid w:val="00CA4035"/>
    <w:rsid w:val="00CB0BE8"/>
    <w:rsid w:val="00CB6C9B"/>
    <w:rsid w:val="00CF07B3"/>
    <w:rsid w:val="00D17DD0"/>
    <w:rsid w:val="00D43AA9"/>
    <w:rsid w:val="00D52157"/>
    <w:rsid w:val="00D53604"/>
    <w:rsid w:val="00D562E8"/>
    <w:rsid w:val="00D644A5"/>
    <w:rsid w:val="00D65EFE"/>
    <w:rsid w:val="00D75235"/>
    <w:rsid w:val="00D75BB0"/>
    <w:rsid w:val="00D85337"/>
    <w:rsid w:val="00DA0B8F"/>
    <w:rsid w:val="00DC350F"/>
    <w:rsid w:val="00DD71CB"/>
    <w:rsid w:val="00E460A3"/>
    <w:rsid w:val="00E613C8"/>
    <w:rsid w:val="00E62A61"/>
    <w:rsid w:val="00E74D21"/>
    <w:rsid w:val="00EA718F"/>
    <w:rsid w:val="00ED52DD"/>
    <w:rsid w:val="00EE43A9"/>
    <w:rsid w:val="00EF467B"/>
    <w:rsid w:val="00F0135A"/>
    <w:rsid w:val="00F11E12"/>
    <w:rsid w:val="00F4067E"/>
    <w:rsid w:val="00F50634"/>
    <w:rsid w:val="00F56BA0"/>
    <w:rsid w:val="00FF72D5"/>
    <w:rsid w:val="3C913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88F8"/>
  <w15:chartTrackingRefBased/>
  <w15:docId w15:val="{71543D29-097C-4AC5-B7DD-36A5928A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17DD0"/>
    <w:pPr>
      <w:keepNext/>
      <w:tabs>
        <w:tab w:val="num" w:pos="576"/>
      </w:tabs>
      <w:spacing w:before="120" w:after="120"/>
      <w:ind w:left="576" w:hanging="576"/>
      <w:jc w:val="both"/>
      <w:outlineLvl w:val="1"/>
    </w:pPr>
    <w:rPr>
      <w:rFonts w:ascii="Arial" w:eastAsia="Times New Roman" w:hAnsi="Arial" w:cs="Arial"/>
      <w:b/>
      <w:bCs/>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15C"/>
    <w:pPr>
      <w:ind w:left="720"/>
      <w:contextualSpacing/>
    </w:pPr>
  </w:style>
  <w:style w:type="table" w:styleId="TableGrid">
    <w:name w:val="Table Grid"/>
    <w:basedOn w:val="TableNormal"/>
    <w:uiPriority w:val="39"/>
    <w:rsid w:val="0060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34E2"/>
    <w:pPr>
      <w:tabs>
        <w:tab w:val="center" w:pos="4680"/>
        <w:tab w:val="right" w:pos="9360"/>
      </w:tabs>
      <w:spacing w:after="0"/>
    </w:pPr>
  </w:style>
  <w:style w:type="character" w:customStyle="1" w:styleId="HeaderChar">
    <w:name w:val="Header Char"/>
    <w:basedOn w:val="DefaultParagraphFont"/>
    <w:link w:val="Header"/>
    <w:uiPriority w:val="99"/>
    <w:rsid w:val="006034E2"/>
  </w:style>
  <w:style w:type="paragraph" w:styleId="Footer">
    <w:name w:val="footer"/>
    <w:basedOn w:val="Normal"/>
    <w:link w:val="FooterChar"/>
    <w:uiPriority w:val="99"/>
    <w:unhideWhenUsed/>
    <w:rsid w:val="006034E2"/>
    <w:pPr>
      <w:tabs>
        <w:tab w:val="center" w:pos="4680"/>
        <w:tab w:val="right" w:pos="9360"/>
      </w:tabs>
      <w:spacing w:after="0"/>
    </w:pPr>
  </w:style>
  <w:style w:type="character" w:customStyle="1" w:styleId="FooterChar">
    <w:name w:val="Footer Char"/>
    <w:basedOn w:val="DefaultParagraphFont"/>
    <w:link w:val="Footer"/>
    <w:uiPriority w:val="99"/>
    <w:rsid w:val="006034E2"/>
  </w:style>
  <w:style w:type="paragraph" w:styleId="BalloonText">
    <w:name w:val="Balloon Text"/>
    <w:basedOn w:val="Normal"/>
    <w:link w:val="BalloonTextChar"/>
    <w:unhideWhenUsed/>
    <w:rsid w:val="001A66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6CC"/>
    <w:rPr>
      <w:rFonts w:ascii="Segoe UI" w:hAnsi="Segoe UI" w:cs="Segoe UI"/>
      <w:sz w:val="18"/>
      <w:szCs w:val="18"/>
    </w:rPr>
  </w:style>
  <w:style w:type="character" w:styleId="CommentReference">
    <w:name w:val="annotation reference"/>
    <w:basedOn w:val="DefaultParagraphFont"/>
    <w:uiPriority w:val="99"/>
    <w:semiHidden/>
    <w:unhideWhenUsed/>
    <w:rsid w:val="0044013D"/>
    <w:rPr>
      <w:sz w:val="16"/>
      <w:szCs w:val="16"/>
    </w:rPr>
  </w:style>
  <w:style w:type="paragraph" w:styleId="CommentText">
    <w:name w:val="annotation text"/>
    <w:basedOn w:val="Normal"/>
    <w:link w:val="CommentTextChar"/>
    <w:uiPriority w:val="99"/>
    <w:semiHidden/>
    <w:unhideWhenUsed/>
    <w:rsid w:val="0044013D"/>
    <w:rPr>
      <w:sz w:val="20"/>
      <w:szCs w:val="20"/>
    </w:rPr>
  </w:style>
  <w:style w:type="character" w:customStyle="1" w:styleId="CommentTextChar">
    <w:name w:val="Comment Text Char"/>
    <w:basedOn w:val="DefaultParagraphFont"/>
    <w:link w:val="CommentText"/>
    <w:uiPriority w:val="99"/>
    <w:semiHidden/>
    <w:rsid w:val="0044013D"/>
    <w:rPr>
      <w:sz w:val="20"/>
      <w:szCs w:val="20"/>
    </w:rPr>
  </w:style>
  <w:style w:type="paragraph" w:styleId="CommentSubject">
    <w:name w:val="annotation subject"/>
    <w:basedOn w:val="CommentText"/>
    <w:next w:val="CommentText"/>
    <w:link w:val="CommentSubjectChar"/>
    <w:uiPriority w:val="99"/>
    <w:semiHidden/>
    <w:unhideWhenUsed/>
    <w:rsid w:val="0044013D"/>
    <w:rPr>
      <w:b/>
      <w:bCs/>
    </w:rPr>
  </w:style>
  <w:style w:type="character" w:customStyle="1" w:styleId="CommentSubjectChar">
    <w:name w:val="Comment Subject Char"/>
    <w:basedOn w:val="CommentTextChar"/>
    <w:link w:val="CommentSubject"/>
    <w:uiPriority w:val="99"/>
    <w:semiHidden/>
    <w:rsid w:val="0044013D"/>
    <w:rPr>
      <w:b/>
      <w:bCs/>
      <w:sz w:val="20"/>
      <w:szCs w:val="20"/>
    </w:rPr>
  </w:style>
  <w:style w:type="character" w:styleId="Hyperlink">
    <w:name w:val="Hyperlink"/>
    <w:basedOn w:val="DefaultParagraphFont"/>
    <w:uiPriority w:val="99"/>
    <w:unhideWhenUsed/>
    <w:rsid w:val="001E07E4"/>
    <w:rPr>
      <w:color w:val="0563C1" w:themeColor="hyperlink"/>
      <w:u w:val="single"/>
    </w:rPr>
  </w:style>
  <w:style w:type="character" w:customStyle="1" w:styleId="Heading2Char">
    <w:name w:val="Heading 2 Char"/>
    <w:basedOn w:val="DefaultParagraphFont"/>
    <w:link w:val="Heading2"/>
    <w:rsid w:val="00D17DD0"/>
    <w:rPr>
      <w:rFonts w:ascii="Arial" w:eastAsia="Times New Roman" w:hAnsi="Arial" w:cs="Arial"/>
      <w:b/>
      <w:bCs/>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8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alcrdt@louisville.edu" TargetMode="External"/><Relationship Id="rId3" Type="http://schemas.openxmlformats.org/officeDocument/2006/relationships/settings" Target="settings.xml"/><Relationship Id="rId7" Type="http://schemas.openxmlformats.org/officeDocument/2006/relationships/hyperlink" Target="http://louisville.edu/registrar/cale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Niehaus,Katherine Marie</dc:creator>
  <cp:keywords/>
  <dc:description/>
  <cp:lastModifiedBy>Niehaus,Katie Marie</cp:lastModifiedBy>
  <cp:revision>2</cp:revision>
  <cp:lastPrinted>2017-07-26T13:14:00Z</cp:lastPrinted>
  <dcterms:created xsi:type="dcterms:W3CDTF">2021-07-12T19:40:00Z</dcterms:created>
  <dcterms:modified xsi:type="dcterms:W3CDTF">2021-07-12T19:40:00Z</dcterms:modified>
</cp:coreProperties>
</file>