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BA9A" w14:textId="6F094671" w:rsidR="006F0552" w:rsidRPr="006276F9" w:rsidRDefault="00D072A8" w:rsidP="006276F9">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r w:rsidR="006F0552">
        <w:rPr>
          <w:rFonts w:asciiTheme="minorHAnsi" w:hAnsiTheme="minorHAnsi" w:cstheme="minorHAnsi"/>
          <w:b/>
        </w:rPr>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513983D1"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4-02-08T00:00:00Z">
            <w:dateFormat w:val="M/d/yyyy"/>
            <w:lid w:val="en-US"/>
            <w:storeMappedDataAs w:val="dateTime"/>
            <w:calendar w:val="gregorian"/>
          </w:date>
        </w:sdtPr>
        <w:sdtEndPr/>
        <w:sdtContent>
          <w:r w:rsidR="006276F9">
            <w:rPr>
              <w:rFonts w:asciiTheme="minorHAnsi" w:hAnsiTheme="minorHAnsi" w:cstheme="minorHAnsi"/>
            </w:rPr>
            <w:t>2/8</w:t>
          </w:r>
          <w:r w:rsidR="00AA0127">
            <w:rPr>
              <w:rFonts w:asciiTheme="minorHAnsi" w:hAnsiTheme="minorHAnsi" w:cstheme="minorHAnsi"/>
            </w:rPr>
            <w:t>/2024</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2B7B2D41" w:rsidR="006F0552" w:rsidRPr="00716300" w:rsidRDefault="00AA0127" w:rsidP="00AB30F5">
          <w:pPr>
            <w:pStyle w:val="NoSpacing"/>
            <w:ind w:left="270"/>
          </w:pPr>
          <w:r>
            <w:rPr>
              <w:rFonts w:asciiTheme="minorHAnsi" w:hAnsiTheme="minorHAnsi" w:cstheme="minorHAnsi"/>
            </w:rPr>
            <w:t>Student Community Services &amp; Florence Elementary</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3AF2312E" w:rsidR="00DE0B82" w:rsidRPr="00716300" w:rsidRDefault="00AA0127" w:rsidP="00760BF5">
          <w:pPr>
            <w:pStyle w:val="NoSpacing"/>
            <w:ind w:left="270"/>
            <w:rPr>
              <w:rFonts w:asciiTheme="minorHAnsi" w:hAnsiTheme="minorHAnsi" w:cstheme="minorHAnsi"/>
            </w:rPr>
          </w:pPr>
          <w:r>
            <w:rPr>
              <w:rFonts w:asciiTheme="minorHAnsi" w:hAnsiTheme="minorHAnsi" w:cstheme="minorHAnsi"/>
            </w:rPr>
            <w:t>UpSpring, LLC</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0FC6934A" w:rsidR="00DE0B82" w:rsidRPr="00716300" w:rsidRDefault="00AA0127" w:rsidP="006F0552">
          <w:pPr>
            <w:pStyle w:val="NoSpacing"/>
            <w:ind w:left="270"/>
            <w:rPr>
              <w:rFonts w:asciiTheme="minorHAnsi" w:hAnsiTheme="minorHAnsi" w:cstheme="minorHAnsi"/>
            </w:rPr>
          </w:pPr>
          <w:r>
            <w:rPr>
              <w:rFonts w:asciiTheme="minorHAnsi" w:hAnsiTheme="minorHAnsi" w:cstheme="minorHAnsi"/>
            </w:rPr>
            <w:t>Summer program designed for at-risk students</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66170C4C" w:rsidR="008A2749" w:rsidRPr="008A2749" w:rsidRDefault="00AA0127" w:rsidP="00760BF5">
          <w:pPr>
            <w:pStyle w:val="NoSpacing"/>
            <w:ind w:left="270"/>
            <w:rPr>
              <w:rFonts w:asciiTheme="minorHAnsi" w:hAnsiTheme="minorHAnsi" w:cstheme="minorHAnsi"/>
            </w:rPr>
          </w:pPr>
          <w:r>
            <w:rPr>
              <w:rFonts w:asciiTheme="minorHAnsi" w:hAnsiTheme="minorHAnsi" w:cstheme="minorHAnsi"/>
            </w:rPr>
            <w:t>June 3, 2024- July 12, 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10240D01" w:rsidR="00D072A8" w:rsidRPr="00DE0B82" w:rsidRDefault="002E120B" w:rsidP="00D072A8">
          <w:pPr>
            <w:pStyle w:val="NoSpacing"/>
            <w:rPr>
              <w:rStyle w:val="PlaceholderText"/>
            </w:rPr>
          </w:pPr>
          <w:r w:rsidRPr="002E120B">
            <w:rPr>
              <w:rStyle w:val="PlaceholderText"/>
              <w:b/>
              <w:bCs/>
            </w:rPr>
            <w:t xml:space="preserve"> 10.3</w:t>
          </w:r>
          <w:r w:rsidRPr="004175BB">
            <w:rPr>
              <w:rStyle w:val="PlaceholderText"/>
            </w:rPr>
            <w:t xml:space="preserve"> </w:t>
          </w:r>
          <w:r w:rsidRPr="004175BB">
            <w:rPr>
              <w:rStyle w:val="PlaceholderText"/>
              <w:b/>
              <w:bCs/>
              <w:color w:val="auto"/>
              <w:szCs w:val="24"/>
            </w:rPr>
            <w:t>Strategic Plan Connection</w:t>
          </w:r>
          <w:r w:rsidRPr="004175BB">
            <w:rPr>
              <w:rStyle w:val="PlaceholderText"/>
              <w:color w:val="auto"/>
              <w:szCs w:val="24"/>
            </w:rPr>
            <w:t xml:space="preserve">-Goal 3 Stakeholder Engagement- 3B </w:t>
          </w:r>
          <w:r w:rsidRPr="004175BB">
            <w:rPr>
              <w:rStyle w:val="PlaceholderText"/>
              <w:szCs w:val="24"/>
            </w:rPr>
            <w:t>“</w:t>
          </w:r>
          <w:r w:rsidRPr="004175BB">
            <w:rPr>
              <w:color w:val="000000"/>
              <w:szCs w:val="24"/>
            </w:rPr>
            <w:t>Boone County Schools will increase and expand community and business partnerships</w:t>
          </w:r>
          <w:r w:rsidRPr="004175BB">
            <w:rPr>
              <w:szCs w:val="24"/>
            </w:rPr>
            <w:t>.”</w:t>
          </w:r>
          <w:r w:rsidRPr="004175BB">
            <w:rPr>
              <w:rStyle w:val="PlaceholderText"/>
              <w:color w:val="auto"/>
            </w:rPr>
            <w:t xml:space="preserve">  </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p w14:paraId="18A64AD8" w14:textId="54E0C92C" w:rsidR="00D072A8" w:rsidRDefault="006276F9" w:rsidP="00D072A8">
      <w:pPr>
        <w:pStyle w:val="NoSpacing"/>
        <w:rPr>
          <w:rFonts w:asciiTheme="minorHAnsi" w:hAnsiTheme="minorHAnsi" w:cstheme="minorHAnsi"/>
        </w:rPr>
      </w:pPr>
      <w:sdt>
        <w:sdtPr>
          <w:rPr>
            <w:rFonts w:asciiTheme="minorHAnsi" w:hAnsiTheme="minorHAnsi" w:cstheme="minorHAnsi"/>
            <w:szCs w:val="24"/>
          </w:rPr>
          <w:id w:val="-1476367471"/>
          <w:placeholder>
            <w:docPart w:val="226852AE777C4E89B60C85BE97CF260C"/>
          </w:placeholder>
        </w:sdtPr>
        <w:sdtEndPr/>
        <w:sdtContent>
          <w:r w:rsidR="00AA0127" w:rsidRPr="00AA0127">
            <w:rPr>
              <w:rFonts w:asciiTheme="minorHAnsi" w:hAnsiTheme="minorHAnsi" w:cstheme="minorHAnsi"/>
              <w:szCs w:val="24"/>
              <w:shd w:val="clear" w:color="auto" w:fill="FFFFFF"/>
            </w:rPr>
            <w:t xml:space="preserve">UpSpring is the only local nonprofit organization dedicated to serving the educational needs of children experiencing homelessness. They continue to grow, always striving to serve more children in the region. Throughout the year, they </w:t>
          </w:r>
          <w:r w:rsidR="002E120B" w:rsidRPr="00AA0127">
            <w:rPr>
              <w:rFonts w:asciiTheme="minorHAnsi" w:hAnsiTheme="minorHAnsi" w:cstheme="minorHAnsi"/>
              <w:szCs w:val="24"/>
              <w:shd w:val="clear" w:color="auto" w:fill="FFFFFF"/>
            </w:rPr>
            <w:t>can</w:t>
          </w:r>
          <w:r w:rsidR="00AA0127" w:rsidRPr="00AA0127">
            <w:rPr>
              <w:rFonts w:asciiTheme="minorHAnsi" w:hAnsiTheme="minorHAnsi" w:cstheme="minorHAnsi"/>
              <w:szCs w:val="24"/>
              <w:shd w:val="clear" w:color="auto" w:fill="FFFFFF"/>
            </w:rPr>
            <w:t xml:space="preserve"> serve over 4,000 students in Greater Cincinnati and Northern Kentucky (Hamilton, Kenton, Boone, and Campbell Counties. </w:t>
          </w:r>
        </w:sdtContent>
      </w:sdt>
      <w:r w:rsidR="00AA0127" w:rsidRPr="00AA0127">
        <w:rPr>
          <w:rFonts w:asciiTheme="minorHAnsi" w:hAnsiTheme="minorHAnsi" w:cstheme="minorHAnsi"/>
          <w:szCs w:val="24"/>
          <w:shd w:val="clear" w:color="auto" w:fill="FFFFFF"/>
        </w:rPr>
        <w:t xml:space="preserve">Our aim is to give children experiencing homelessness the tools and resources to become well-rounded participants in </w:t>
      </w:r>
      <w:r w:rsidR="002E120B" w:rsidRPr="00AA0127">
        <w:rPr>
          <w:rFonts w:asciiTheme="minorHAnsi" w:hAnsiTheme="minorHAnsi" w:cstheme="minorHAnsi"/>
          <w:szCs w:val="24"/>
          <w:shd w:val="clear" w:color="auto" w:fill="FFFFFF"/>
        </w:rPr>
        <w:t>society and</w:t>
      </w:r>
      <w:r w:rsidR="00AA0127" w:rsidRPr="00AA0127">
        <w:rPr>
          <w:rFonts w:asciiTheme="minorHAnsi" w:hAnsiTheme="minorHAnsi" w:cstheme="minorHAnsi"/>
          <w:szCs w:val="24"/>
          <w:shd w:val="clear" w:color="auto" w:fill="FFFFFF"/>
        </w:rPr>
        <w:t xml:space="preserve"> end the cycle of poverty and homelessness.</w:t>
      </w: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6EF3A754" w:rsidR="00D072A8" w:rsidRPr="006F0552" w:rsidRDefault="00AA0127" w:rsidP="00760BF5">
          <w:pPr>
            <w:pStyle w:val="NoSpacing"/>
            <w:ind w:left="270"/>
            <w:rPr>
              <w:rFonts w:asciiTheme="minorHAnsi" w:hAnsiTheme="minorHAnsi" w:cstheme="minorHAnsi"/>
            </w:rPr>
          </w:pPr>
          <w:r>
            <w:rPr>
              <w:rFonts w:asciiTheme="minorHAnsi" w:hAnsiTheme="minorHAnsi" w:cstheme="minorHAnsi"/>
            </w:rPr>
            <w:t>$0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7F31C7E6" w:rsidR="00DE0B82" w:rsidRDefault="00AA0127" w:rsidP="00760BF5">
          <w:pPr>
            <w:pStyle w:val="NoSpacing"/>
            <w:ind w:left="270"/>
            <w:rPr>
              <w:rFonts w:asciiTheme="minorHAnsi" w:hAnsiTheme="minorHAnsi" w:cstheme="minorHAnsi"/>
            </w:rPr>
          </w:pPr>
          <w:r>
            <w:rPr>
              <w:rFonts w:asciiTheme="minorHAnsi" w:hAnsiTheme="minorHAnsi" w:cstheme="minorHAnsi"/>
            </w:rPr>
            <w:t>$0</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536FB0F1" w:rsidR="00FE1745" w:rsidRDefault="00AA0127" w:rsidP="00FE1745">
          <w:pPr>
            <w:pStyle w:val="NoSpacing"/>
            <w:ind w:left="270"/>
            <w:rPr>
              <w:rFonts w:asciiTheme="minorHAnsi" w:hAnsiTheme="minorHAnsi" w:cstheme="minorHAnsi"/>
            </w:rPr>
          </w:pPr>
          <w:r>
            <w:rPr>
              <w:rFonts w:asciiTheme="minorHAnsi" w:hAnsiTheme="minorHAnsi" w:cstheme="minorHAnsi"/>
            </w:rPr>
            <w:t>N/A</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3AED19C6" w:rsidR="00FE1745" w:rsidRDefault="00AA0127" w:rsidP="00FE1745">
          <w:pPr>
            <w:pStyle w:val="NoSpacing"/>
            <w:rPr>
              <w:rFonts w:cstheme="minorHAnsi"/>
            </w:rPr>
          </w:pPr>
          <w:r>
            <w:rPr>
              <w:rFonts w:cstheme="minorHAnsi"/>
            </w:rPr>
            <w:t>N/A</w:t>
          </w:r>
        </w:p>
      </w:sdtContent>
    </w:sdt>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54219FFB" w:rsidR="00D072A8" w:rsidRPr="008A2749" w:rsidRDefault="002E120B" w:rsidP="00D072A8">
          <w:pPr>
            <w:pStyle w:val="NoSpacing"/>
            <w:rPr>
              <w:rFonts w:asciiTheme="minorHAnsi" w:hAnsiTheme="minorHAnsi" w:cstheme="minorHAnsi"/>
            </w:rPr>
          </w:pPr>
          <w:r>
            <w:rPr>
              <w:rFonts w:asciiTheme="minorHAnsi" w:hAnsiTheme="minorHAnsi" w:cstheme="minorHAnsi"/>
            </w:rPr>
            <w:t>We recommend the board approve the UpSpring Memorandum of Agreement, 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7FDB0DDE" w14:textId="77777777" w:rsidR="002E120B" w:rsidRDefault="002E120B" w:rsidP="00D072A8">
          <w:pPr>
            <w:pStyle w:val="NoSpacing"/>
            <w:rPr>
              <w:rFonts w:asciiTheme="minorHAnsi" w:hAnsiTheme="minorHAnsi" w:cstheme="minorHAnsi"/>
            </w:rPr>
          </w:pPr>
          <w:r>
            <w:rPr>
              <w:rFonts w:asciiTheme="minorHAnsi" w:hAnsiTheme="minorHAnsi" w:cstheme="minorHAnsi"/>
            </w:rPr>
            <w:t>Mark Raleigh, Assistant Director Pupil Personnel</w:t>
          </w:r>
        </w:p>
        <w:sdt>
          <w:sdtPr>
            <w:rPr>
              <w:rFonts w:asciiTheme="minorHAnsi" w:hAnsiTheme="minorHAnsi" w:cstheme="minorHAnsi"/>
            </w:rPr>
            <w:id w:val="-1372069102"/>
            <w:placeholder>
              <w:docPart w:val="EDD7A8623A124D3A9F49B04B2CF31F9B"/>
            </w:placeholder>
          </w:sdtPr>
          <w:sdtEndPr/>
          <w:sdtContent>
            <w:p w14:paraId="4AF6DE6D" w14:textId="77777777" w:rsidR="002E120B" w:rsidRDefault="002E120B" w:rsidP="002E120B">
              <w:pPr>
                <w:pStyle w:val="NoSpacing"/>
                <w:rPr>
                  <w:rFonts w:asciiTheme="minorHAnsi" w:hAnsiTheme="minorHAnsi" w:cstheme="minorHAnsi"/>
                </w:rPr>
              </w:pPr>
              <w:r>
                <w:rPr>
                  <w:rFonts w:asciiTheme="minorHAnsi" w:hAnsiTheme="minorHAnsi" w:cstheme="minorHAnsi"/>
                </w:rPr>
                <w:t>Kathleen G. Reutman, Executive Director Student/Community Services</w:t>
              </w:r>
            </w:p>
            <w:p w14:paraId="7BBFC5D9" w14:textId="77777777" w:rsidR="002E120B" w:rsidRDefault="002E120B" w:rsidP="002E120B">
              <w:pPr>
                <w:pStyle w:val="NoSpacing"/>
                <w:rPr>
                  <w:rFonts w:asciiTheme="minorHAnsi" w:hAnsiTheme="minorHAnsi" w:cstheme="minorHAnsi"/>
                </w:rPr>
              </w:pPr>
              <w:r>
                <w:rPr>
                  <w:rFonts w:asciiTheme="minorHAnsi" w:hAnsiTheme="minorHAnsi" w:cstheme="minorHAnsi"/>
                </w:rPr>
                <w:t>Dr. James Detwiler, Deputy Superintendent, Chief Academic Officer</w:t>
              </w:r>
            </w:p>
          </w:sdtContent>
        </w:sdt>
        <w:p w14:paraId="1C2622F2" w14:textId="25D832FE" w:rsidR="00D072A8" w:rsidRPr="00D072A8" w:rsidRDefault="006276F9" w:rsidP="00D072A8">
          <w:pPr>
            <w:pStyle w:val="NoSpacing"/>
            <w:rPr>
              <w:rFonts w:asciiTheme="minorHAnsi" w:hAnsiTheme="minorHAnsi" w:cstheme="minorHAnsi"/>
            </w:rPr>
          </w:pP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CC3F" w14:textId="77777777" w:rsidR="00D528A6" w:rsidRDefault="00D5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D6FB" w14:textId="77777777" w:rsidR="00D528A6" w:rsidRDefault="00D52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CADA" w14:textId="77777777" w:rsidR="00D528A6" w:rsidRDefault="00D52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046E" w14:textId="77777777" w:rsidR="00D528A6" w:rsidRDefault="00D52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41E06AC0" w:rsidR="00C046D1" w:rsidRPr="00C046D1" w:rsidRDefault="00D528A6" w:rsidP="00C046D1">
    <w:pPr>
      <w:pStyle w:val="NoSpacing"/>
      <w:rPr>
        <w:b/>
        <w:sz w:val="20"/>
      </w:rPr>
    </w:pPr>
    <w:r>
      <w:rPr>
        <w:b/>
        <w:sz w:val="20"/>
      </w:rPr>
      <w:t>Mr. Jesse Parks</w:t>
    </w:r>
    <w:r w:rsidR="00C046D1" w:rsidRPr="00C046D1">
      <w:rPr>
        <w:b/>
        <w:sz w:val="20"/>
      </w:rPr>
      <w:t xml:space="preserve">, Board Chair </w:t>
    </w:r>
    <w:r w:rsidR="00C046D1" w:rsidRPr="00C046D1">
      <w:rPr>
        <w:b/>
        <w:sz w:val="20"/>
      </w:rPr>
      <w:tab/>
    </w:r>
    <w:r w:rsidR="00C046D1" w:rsidRPr="00C046D1">
      <w:rPr>
        <w:b/>
        <w:sz w:val="20"/>
      </w:rPr>
      <w:tab/>
    </w:r>
  </w:p>
  <w:p w14:paraId="4842A04E" w14:textId="2102BD0E" w:rsidR="00C046D1" w:rsidRPr="00C046D1" w:rsidRDefault="00D528A6" w:rsidP="00C046D1">
    <w:pPr>
      <w:pStyle w:val="NoSpacing"/>
      <w:rPr>
        <w:b/>
        <w:sz w:val="20"/>
      </w:rPr>
    </w:pPr>
    <w:r>
      <w:rPr>
        <w:b/>
        <w:sz w:val="20"/>
      </w:rPr>
      <w:t>Dr. Maria Brown</w:t>
    </w:r>
    <w:r w:rsidR="00C046D1" w:rsidRPr="00C046D1">
      <w:rPr>
        <w:b/>
        <w:sz w:val="20"/>
      </w:rPr>
      <w:t xml:space="preserve">, Vice Chair     </w:t>
    </w:r>
  </w:p>
  <w:p w14:paraId="3F0CB078" w14:textId="0B044E02" w:rsidR="00C046D1" w:rsidRPr="00C046D1" w:rsidRDefault="00D528A6" w:rsidP="00C046D1">
    <w:pPr>
      <w:pStyle w:val="NoSpacing"/>
      <w:rPr>
        <w:b/>
        <w:sz w:val="20"/>
      </w:rPr>
    </w:pPr>
    <w:r>
      <w:rPr>
        <w:b/>
        <w:sz w:val="20"/>
      </w:rPr>
      <w:t>Ms. Karen Byrd</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176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580411">
    <w:abstractNumId w:val="12"/>
  </w:num>
  <w:num w:numId="3" w16cid:durableId="2076858589">
    <w:abstractNumId w:val="8"/>
  </w:num>
  <w:num w:numId="4" w16cid:durableId="1146162121">
    <w:abstractNumId w:val="13"/>
  </w:num>
  <w:num w:numId="5" w16cid:durableId="471797804">
    <w:abstractNumId w:val="6"/>
  </w:num>
  <w:num w:numId="6" w16cid:durableId="2083213485">
    <w:abstractNumId w:val="0"/>
  </w:num>
  <w:num w:numId="7" w16cid:durableId="493037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7083371">
    <w:abstractNumId w:val="16"/>
  </w:num>
  <w:num w:numId="9" w16cid:durableId="1197502291">
    <w:abstractNumId w:val="1"/>
  </w:num>
  <w:num w:numId="10" w16cid:durableId="1001393317">
    <w:abstractNumId w:val="15"/>
  </w:num>
  <w:num w:numId="11" w16cid:durableId="980769065">
    <w:abstractNumId w:val="19"/>
  </w:num>
  <w:num w:numId="12" w16cid:durableId="1465466535">
    <w:abstractNumId w:val="7"/>
  </w:num>
  <w:num w:numId="13" w16cid:durableId="1949192406">
    <w:abstractNumId w:val="10"/>
  </w:num>
  <w:num w:numId="14" w16cid:durableId="638606734">
    <w:abstractNumId w:val="9"/>
  </w:num>
  <w:num w:numId="15" w16cid:durableId="19354005">
    <w:abstractNumId w:val="17"/>
  </w:num>
  <w:num w:numId="16" w16cid:durableId="82072716">
    <w:abstractNumId w:val="2"/>
  </w:num>
  <w:num w:numId="17" w16cid:durableId="252474617">
    <w:abstractNumId w:val="5"/>
  </w:num>
  <w:num w:numId="18" w16cid:durableId="955258009">
    <w:abstractNumId w:val="14"/>
  </w:num>
  <w:num w:numId="19" w16cid:durableId="62415734">
    <w:abstractNumId w:val="18"/>
  </w:num>
  <w:num w:numId="20" w16cid:durableId="1621372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638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120B"/>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1B3C"/>
    <w:rsid w:val="00603F62"/>
    <w:rsid w:val="00613FCD"/>
    <w:rsid w:val="00622376"/>
    <w:rsid w:val="006276F9"/>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127"/>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28A6"/>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EDD7A8623A124D3A9F49B04B2CF31F9B"/>
        <w:category>
          <w:name w:val="General"/>
          <w:gallery w:val="placeholder"/>
        </w:category>
        <w:types>
          <w:type w:val="bbPlcHdr"/>
        </w:types>
        <w:behaviors>
          <w:behavior w:val="content"/>
        </w:behaviors>
        <w:guid w:val="{B69604B9-1F1B-4383-BE97-26DE3429FBFE}"/>
      </w:docPartPr>
      <w:docPartBody>
        <w:p w:rsidR="009A5446" w:rsidRDefault="001B7631" w:rsidP="001B7631">
          <w:pPr>
            <w:pStyle w:val="EDD7A8623A124D3A9F49B04B2CF31F9B"/>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B7631"/>
    <w:rsid w:val="001E4628"/>
    <w:rsid w:val="003A03C8"/>
    <w:rsid w:val="00406556"/>
    <w:rsid w:val="00445713"/>
    <w:rsid w:val="004574D0"/>
    <w:rsid w:val="004D3C03"/>
    <w:rsid w:val="005E5A26"/>
    <w:rsid w:val="007B2151"/>
    <w:rsid w:val="009509DE"/>
    <w:rsid w:val="009A5446"/>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631"/>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EDD7A8623A124D3A9F49B04B2CF31F9B">
    <w:name w:val="EDD7A8623A124D3A9F49B04B2CF31F9B"/>
    <w:rsid w:val="001B7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2021-03-03T22:03:00Z</cp:lastPrinted>
  <dcterms:created xsi:type="dcterms:W3CDTF">2024-01-29T21:45:00Z</dcterms:created>
  <dcterms:modified xsi:type="dcterms:W3CDTF">2024-01-29T21:45:00Z</dcterms:modified>
</cp:coreProperties>
</file>