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F4A4B5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2922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EC1E0BF" w:rsidR="006F0552" w:rsidRPr="00716300" w:rsidRDefault="009A523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1D3AA18" w:rsidR="00DE0B82" w:rsidRPr="00716300" w:rsidRDefault="00D029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Kenton County Board of Education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A0E4E1E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D02922">
            <w:rPr>
              <w:rFonts w:asciiTheme="minorHAnsi" w:hAnsiTheme="minorHAnsi" w:cstheme="minorHAnsi"/>
            </w:rPr>
            <w:t>Kenton County</w:t>
          </w:r>
          <w:r>
            <w:rPr>
              <w:rFonts w:asciiTheme="minorHAnsi" w:hAnsiTheme="minorHAnsi" w:cstheme="minorHAnsi"/>
            </w:rPr>
            <w:t xml:space="preserve"> for Pool Rental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A7C1013" w:rsidR="008A2749" w:rsidRPr="008A2749" w:rsidRDefault="006864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Swim Season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2DF7C1B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Boone County High School </w:t>
          </w:r>
          <w:r w:rsidR="00D02922">
            <w:rPr>
              <w:rFonts w:asciiTheme="minorHAnsi" w:hAnsiTheme="minorHAnsi" w:cstheme="minorHAnsi"/>
            </w:rPr>
            <w:t xml:space="preserve">with Kenton County </w:t>
          </w:r>
          <w:r>
            <w:rPr>
              <w:rFonts w:asciiTheme="minorHAnsi" w:hAnsiTheme="minorHAnsi" w:cstheme="minorHAnsi"/>
            </w:rPr>
            <w:t>to r</w:t>
          </w:r>
          <w:r w:rsidR="009A5233">
            <w:rPr>
              <w:rFonts w:asciiTheme="minorHAnsi" w:hAnsiTheme="minorHAnsi" w:cstheme="minorHAnsi"/>
            </w:rPr>
            <w:t>ent facilities for swim</w:t>
          </w:r>
          <w:r w:rsidR="00D02922">
            <w:rPr>
              <w:rFonts w:asciiTheme="minorHAnsi" w:hAnsiTheme="minorHAnsi" w:cstheme="minorHAnsi"/>
            </w:rPr>
            <w:t xml:space="preserve"> and dive</w:t>
          </w:r>
          <w:r w:rsidR="009A5233">
            <w:rPr>
              <w:rFonts w:asciiTheme="minorHAnsi" w:hAnsiTheme="minorHAnsi" w:cstheme="minorHAnsi"/>
            </w:rPr>
            <w:t xml:space="preserve"> </w:t>
          </w:r>
          <w:r w:rsidR="00D02922">
            <w:rPr>
              <w:rFonts w:asciiTheme="minorHAnsi" w:hAnsiTheme="minorHAnsi" w:cstheme="minorHAnsi"/>
            </w:rPr>
            <w:t>teams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C473314" w:rsidR="009A5233" w:rsidRPr="00D02922" w:rsidRDefault="00D02922" w:rsidP="00D02922">
          <w:pPr>
            <w:pStyle w:val="NoSpacing"/>
          </w:pPr>
          <w:r>
            <w:t xml:space="preserve">     Student Activity and no cost to the </w:t>
          </w:r>
          <w:proofErr w:type="gramStart"/>
          <w: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397AE7" w:rsidR="00DE0B8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Athletics: Swim Team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51312B7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for Boone County High School </w:t>
          </w:r>
          <w:r w:rsidR="00D02922">
            <w:rPr>
              <w:rFonts w:asciiTheme="minorHAnsi" w:hAnsiTheme="minorHAnsi" w:cstheme="minorHAnsi"/>
            </w:rPr>
            <w:t xml:space="preserve">with Kenton County Board of Education </w:t>
          </w:r>
          <w:r>
            <w:rPr>
              <w:rFonts w:asciiTheme="minorHAnsi" w:hAnsiTheme="minorHAnsi" w:cstheme="minorHAnsi"/>
            </w:rPr>
            <w:t xml:space="preserve">to rent </w:t>
          </w:r>
          <w:r w:rsidR="00D02922">
            <w:rPr>
              <w:rFonts w:asciiTheme="minorHAnsi" w:hAnsiTheme="minorHAnsi" w:cstheme="minorHAnsi"/>
            </w:rPr>
            <w:t>facilities</w:t>
          </w:r>
          <w:r>
            <w:rPr>
              <w:rFonts w:asciiTheme="minorHAnsi" w:hAnsiTheme="minorHAnsi" w:cstheme="minorHAnsi"/>
            </w:rPr>
            <w:t xml:space="preserve"> for swim </w:t>
          </w:r>
          <w:r w:rsidR="00D02922">
            <w:rPr>
              <w:rFonts w:asciiTheme="minorHAnsi" w:hAnsiTheme="minorHAnsi" w:cstheme="minorHAnsi"/>
            </w:rPr>
            <w:t>and dive teams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2C7FC002" w:rsidR="00D072A8" w:rsidRPr="00D072A8" w:rsidRDefault="00D029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0CF4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2922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2023-09-25T12:37:00Z</cp:lastPrinted>
  <dcterms:created xsi:type="dcterms:W3CDTF">2023-09-25T12:34:00Z</dcterms:created>
  <dcterms:modified xsi:type="dcterms:W3CDTF">2023-09-25T12:38:00Z</dcterms:modified>
</cp:coreProperties>
</file>